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nabídne návštěvníkům nový pavilon i rozšířený vstup, připraveny budou v létě</w:t>
      </w:r>
    </w:p>
    <w:p>
      <w:pPr/>
      <w:r>
        <w:rPr/>
        <w:t xml:space="preserve">Smyslem zoologických zahrad není jen přiblížit lidem  živočichy, se kterými se běžně nemají možnost setkat. Hlavním přínosem ZOO je ochrana  ohrožených druhů a starost o ně. Mezi ty nejohroženější patří obojživelníci,  přesto jsou často opomíjení.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„Obojživelníci jsou  nesmírně opomíjenou skupinou ve všech zoologických zahradách, nebo ve většině  zoologických zahrad. A přitom obojživelníci jsou bizarní a jsou krásní a  jsou taky velmi vzácní a ohrožení. V Červené knize najdete 40% všech druhů  obojživelníků, kteří jsou v nějakém stupni ohrožení. Takže si zaslouží  chov a vlastně tím pádem i ochranu a záložní chov v našich zoologických  zahradách. A Ostrava se tímto dostane mezi těch několik málo zoologických  zahrad na světě, která se bude těm obojživelníkům velmi intenzivně a odborně  věnovat.“</w:t>
      </w:r>
    </w:p>
    <w:p>
      <w:pPr/>
      <w:r>
        <w:rPr/>
        <w:t xml:space="preserve">Péči o obojživelníky umožní nové Amphibiarium. Práce na  pavilonu začaly v lednu a aktuálně se dokončuje hrubá stavba v ceně  22 milionů korun. V rámci druhé etapy pak dojde na vybavení akvárii a  terárii.</w:t>
      </w:r>
    </w:p>
    <w:p>
      <w:pPr/>
      <w:r>
        <w:rPr>
          <w:b w:val="1"/>
          <w:bCs w:val="1"/>
        </w:rPr>
        <w:t xml:space="preserve">Pavel Ambrož, stavbyvedoucí:</w:t>
      </w:r>
      <w:r>
        <w:rPr/>
        <w:t xml:space="preserve"> „Jsme na vyvýšených  podlahách, kde se budou pohybovat návštěvníci. Takže toto je šířka  průchodů pro návštěvníky. Tyto snížené části jsou samotná paludária,  akvária pro ty samotné obojživelníky.“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„Pak ještě chystáme  takové překvapení – třetí etapu, takovou třešničku na dortu. A to bude  vlastně taková technologická nástavba, bych řekl. A v té technologické  nástavbě už budeme řešit vysloveně to, jak ty obojživelníky prodat  návštěvníkům, protože když oni zrovna budou sice krásní, bizarní a  barevní, ale budou statičtí a budou sedět na listu, třeba žabka, tak aby  to ty návštěvníky bavilo. Takže dáme tam určitě jako součást toho pavilonu  spoustu technologických vymožeností.“</w:t>
      </w:r>
    </w:p>
    <w:p>
      <w:pPr/>
      <w:r>
        <w:rPr/>
        <w:t xml:space="preserve">Kolik obojživelníků se tam posléze nastěhuje?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„Počítáme zhruba se  40 akvárii nebo především terárii. A v rámci toho se dá počítat, že to  bude minimálně 40 druhů. Řádově to budou stovky nových obojživelníků.“</w:t>
      </w:r>
    </w:p>
    <w:p>
      <w:pPr/>
      <w:r>
        <w:rPr/>
        <w:t xml:space="preserve">Amphibiarium není v ostravské ZOO aktuálně jedinou  probíhající stavbou. Hned vedle vznikne taky nový vstup.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„Je to vlastně  rozšíření vstupního areálu, protože návštěvnost Zoologické zahrady a  botanického parku Ostrava neustále stoupá, za což jsme samozřejmě  rádi. Abychom plynuleji odbavovali návštěvníky a tito nemuseli čekat v  dlouhých frontách, tak přes tu letní sezonu právě bude sloužit ten  náhradní rozšířený vstup.“</w:t>
      </w:r>
    </w:p>
    <w:p>
      <w:pPr/>
      <w:r>
        <w:rPr/>
        <w:t xml:space="preserve">Nová brána by měla být hotová už na konci listopadu, noví  obojživelníci se ale do ZOO začnou stěhovat až na jaře příštího roku. Dokončený  pavilon i vstup by se tak návštěvníkům měly otevřít v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641/ostravska-zoo-nabidne-navstevnikum-novy-pavilon-i-rozsireny-vstup-pripraveny-budou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2026-05-02T21:29:01+02:00</dcterms:created>
  <dcterms:modified xsi:type="dcterms:W3CDTF">2026-05-02T21:29:01+02:00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