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U Haldy v Ostravě-Jihu probíhá za provozu</w:t>
      </w:r>
    </w:p>
    <w:p>
      <w:pPr/>
      <w:r>
        <w:rPr/>
        <w:t xml:space="preserve">Základní škola U Haldy v Ostravě se po 30 letech dočkala  modernizace, a to tak rozsáhlé, že se museli žáci a pedagogové přemístit na  školu Emílie Lukášové a Klegova, která jim nabídla volné prostory. Zřizovatel  školy a zároveň investor je Moravskoslezský kraj.</w:t>
      </w:r>
    </w:p>
    <w:p>
      <w:pPr/>
      <w:r>
        <w:rPr>
          <w:b w:val="1"/>
          <w:bCs w:val="1"/>
          <w:i w:val="1"/>
          <w:iCs w:val="1"/>
        </w:rPr>
        <w:t xml:space="preserve">Michal Kokošek (ANO), náměstek hejtmana MSK:</w:t>
      </w:r>
      <w:r>
        <w:rPr>
          <w:i w:val="1"/>
          <w:iCs w:val="1"/>
        </w:rPr>
        <w:t xml:space="preserve"> "Na  základní škole U Haldy vznikla v podstatě potřeba opět energetických úspor,  takže se provedla a provádí se stále za provozu školy. Revitalizace fasády,  tzn. zateplení, výměna oken, je tam také výměna a zateplení střechy a v  učebnách se provádí obnova vzduchotechniky."</w:t>
      </w:r>
    </w:p>
    <w:p>
      <w:pPr/>
      <w:r>
        <w:rPr/>
        <w:t xml:space="preserve">Stavební práce začaly letos v červnu a dokončení je  naplánováno do roka. Rozsah prací uzavřel budovu před žáky, kteří se kvůli  bezpečnosti a hygienickým podmínkám museli přemístit na nedalekou základní  školu, kde také zahájilo školní rok všech 189 žáků. V polovině října se už část  z nich vrátila do deseti zrekonstruovaných tříd.</w:t>
      </w:r>
    </w:p>
    <w:p>
      <w:pPr/>
      <w:r>
        <w:rPr>
          <w:b w:val="1"/>
          <w:bCs w:val="1"/>
          <w:i w:val="1"/>
          <w:iCs w:val="1"/>
        </w:rPr>
        <w:t xml:space="preserve">Andrea Slívová, ředitelka ZŠ U Haldy:</w:t>
      </w:r>
      <w:r>
        <w:rPr>
          <w:i w:val="1"/>
          <w:iCs w:val="1"/>
        </w:rPr>
        <w:t xml:space="preserve"> "Dalších  dvanáct tříd máme ještě pořád v náhradních prostorech Základní školy Lukášová a  Klegova. Předpokládáme návrat 16. února, ale stavba bude pokračovat. Budou tady  práce pokračovat do 30. června. Je to obrovská změna. My tady vzděláváme žáky s  autismem, s mentálním postižením, žáky s poruchou chování. Oni si museli  zvyknout na jiné prostředí, jiné místo." </w:t>
      </w:r>
    </w:p>
    <w:p>
      <w:pPr/>
      <w:r>
        <w:rPr/>
        <w:t xml:space="preserve">Dočasné zázemí v základní škole Emílie Lukášové a Klegova se  nabízelo kvůli blízké docházkové vzdálenosti od zrekonstruované základní školy  U Haldy, volným prostorům a také proto, že se zde žáci běžně stravují.</w:t>
      </w:r>
    </w:p>
    <w:p>
      <w:pPr/>
      <w:r>
        <w:rPr>
          <w:b w:val="1"/>
          <w:bCs w:val="1"/>
          <w:i w:val="1"/>
          <w:iCs w:val="1"/>
        </w:rPr>
        <w:t xml:space="preserve">Petra Kalousková, ředitelka, ZŠ E. Lukášové a Klegova:</w:t>
      </w:r>
      <w:r>
        <w:rPr>
          <w:i w:val="1"/>
          <w:iCs w:val="1"/>
        </w:rPr>
        <w:t xml:space="preserve"> "Naše  škola se skládá ze dvou původních škol doktorky Lukášové a Klegova. Před třemi  lety jsme se sloučili. Poté, co jsme se sloučili, tak jsme potřebovali vyřešit  organizačně umístění školní družiny a zjistili jsme, že je pro nás lepší, když školní  družina bude pohromadě. Tím pádem se nám uvolnilo celé patro. Žáci základní  školy U Haldy se teď momentálně stravují taktéž v naší jídelně, takže tam je to  možná trošku kapacitně náročnější a náročnější na dohled nad žáky, ale myslím  si, že jsme se s tím celkem popasovali, že to funguje."</w:t>
      </w:r>
    </w:p>
    <w:p>
      <w:pPr/>
      <w:r>
        <w:rPr/>
        <w:t xml:space="preserve">Celkové náklady na rekonstrukci Základní školy U Haldy  přesahují 82 milionů korun. Energetická  úspora by měla dosáhnout zhruba 600 tisíc korun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201/rekonstrukce-zs-u-haldy-v-ostravejihu-probiha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