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Vila Grossmann se ještě dovybavuje dobovým nábytkem i textiliemi</w:t>
      </w:r>
    </w:p>
    <w:p>
      <w:pPr/>
      <w:r>
        <w:rPr/>
        <w:t xml:space="preserve">Více než sto let stará Grossmannova vila už patří k vyhledávaným ostravským památkám. Od otevření si ji přišly prohlédnout tisíce návštěvníků a město ji stále dovybavuje.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"Grossmannova vila už je dnes asi nedílnou atrakcí Ostravy. Myslím si, že zájem veřejnosti o návštěvy je poměrně velký. Všichni ví, že si tuto opravu zasloužila. Je to dnes hojně navštěvované. Máme tady krásné interiéry, na které navazuje vlastně i zahrada, která je během roku normálně přístupná veřejnosti. A my jsme celou dobu avizovali, že součástí celého projektu bude i vybavení nábytkem, protože dnes ta vila je prázdná a slouží k řadě různých účelů. Mimo prohlídky tedy fakt tady probíhají i různé eventy."</w:t>
      </w:r>
    </w:p>
    <w:p>
      <w:pPr/>
      <w:r>
        <w:rPr/>
        <w:t xml:space="preserve">Část mobiliáře se stále připravuje, protože řada kusů musí odpovídat původním předlohám nebo se vyrábí na míru. Vycházelo se i z dobových fotografií.</w:t>
      </w:r>
    </w:p>
    <w:p>
      <w:pPr/>
      <w:r>
        <w:rPr>
          <w:b w:val="1"/>
          <w:bCs w:val="1"/>
        </w:rPr>
        <w:t xml:space="preserve">Radek Konečný, pracovník ostravského magistrátu:</w:t>
      </w:r>
      <w:r>
        <w:rPr/>
        <w:t xml:space="preserve"> "Do současné doby jsme doplnili íránský koberec. Byly doplněny textilní výrobky na okna v podobě záclon a závěsů a zpracovává se dílenská dokumentace na vestavěnou postel, která bude vsunuta sem do tohoto výklenku tak, aby odpovídala původnímu vybavení v tomto pokoji. To je původní kousek podlahy, která tady byla využita. Bohužel tento dekor už se dnes nedá nikde sehnat, proto se volilo lino, které v sobě má jenom takový jemný dekor. V rámci dodávky jednotlivých interiérových výrobků nebo vybavení vily využíváme také starší kusy, které odpovídají době vzniku této vily, což ale s sebou nese časové nároky na výběr těchto kusů, protože jich už není tolik na trhu a v momentě, kdy je vybereme, je třeba na nich provést repase."</w:t>
      </w:r>
    </w:p>
    <w:p>
      <w:pPr/>
      <w:r>
        <w:rPr/>
        <w:t xml:space="preserve">Mezi nejzajímavější kusy patří historizující rozkládací karetní stoleček v hracím koutě pánského pokoje.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366/ostravska-vila-grossmann-se-jeste-dovybavuje-dobovym-nabytkem-i-textil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2026-04-22T13:35:22+02:00</dcterms:created>
  <dcterms:modified xsi:type="dcterms:W3CDTF">2026-04-22T13:35:22+02:00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