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Malíř a grafik Matela</w:t>
      </w:r>
    </w:p>
    <w:p>
      <w:pPr/>
      <w:r>
        <w:rPr/>
        <w:t xml:space="preserve">Výtvarník Martin Matela stále hledá něco nového. V poslední době se zaměřil na spolupráci s místními soukromými skláři.</w:t>
      </w:r>
    </w:p>
    <w:p>
      <w:pPr/>
      <w:r>
        <w:rPr/>
        <w:t xml:space="preserve">Martin Matela, výtvarník: </w:t>
      </w:r>
      <w:r>
        <w:rPr>
          <w:i w:val="1"/>
          <w:iCs w:val="1"/>
        </w:rPr>
        <w:t xml:space="preserve">"Já jejich sklovinu a jejich řemeslný um využívám k tomu, abych aplikoval svoje nápady. Teď jsem dokonce začal spolupracovat s jednou výtvarnicí, která dělá skleněný šperky a mám z toho radost, protože ta spolupráce se daří. "</w:t>
      </w:r>
    </w:p>
    <w:p>
      <w:pPr/>
      <w:r>
        <w:rPr/>
        <w:t xml:space="preserve">Výtvarníkova díla, zejména portréty, mají nevšední, až snovou atmosféru. Se stylovým zařazením jeho tvorby by měly velké problémy i renomovaní odborníci. A Martin Matela se také jakémukoliv zařazení do určité škatulky brání.</w:t>
      </w:r>
    </w:p>
    <w:p>
      <w:pPr/>
      <w:r>
        <w:rPr/>
        <w:t xml:space="preserve">Martin Matela, výtvarník: </w:t>
      </w:r>
      <w:r>
        <w:rPr>
          <w:i w:val="1"/>
          <w:iCs w:val="1"/>
        </w:rPr>
        <w:t xml:space="preserve">"Dnes už vím, že to surrealismus není, protože čím je člověk starší, tím více chápe umění. Nedokážu to nazvat, nedokážu to přesně zařadit, vycházím z osobnosti. Když někoho chci namalovat, tak ten člověk mě musí nějak potkat, musí mě protnout a musí mít zajímavý obličej. V poslední době zjišťuju, že od těch obličejů ustupuju a dělám jiné věci."</w:t>
      </w:r>
    </w:p>
    <w:p>
      <w:pPr/>
      <w:r>
        <w:rPr/>
        <w:t xml:space="preserve">Martin Matela tvoří především pro vlastní potěšení, ale má už za sebou také několik samostatných výstav. S jeho tvorbou je možné se po domluvě seznámit v jeho vlastní galerii.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484/malir-a-grafik-ma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2026-05-19T01:27:06+02:00</dcterms:created>
  <dcterms:modified xsi:type="dcterms:W3CDTF">2026-05-19T01:27:06+02:00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