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okořenila zabijačka</w:t>
      </w:r>
    </w:p>
    <w:p>
      <w:pPr/>
      <w:r>
        <w:rPr/>
        <w:t xml:space="preserve">Oblíbené a nejen Frýdeckomísteckými občany dobře známé Beskydské farmářské trhy opět ovládly místecké náměstí Svobody. Tentokrát byly věnovány zabijačce a masným výrobkům. Až do odpoledních hodin si tak mohli návštěvníci pochutnávat na nejrůznějších zabijačkových specialitách, ke kterým nepochybně patřil mozeček na chlebu, zabijačková polévka, jitrnice, jelita a mnoho dalšího.</w:t>
      </w:r>
    </w:p>
    <w:p>
      <w:pPr/>
      <w:r>
        <w:rPr/>
        <w:t xml:space="preserve">Anketa: návštěvníci trhů: “Ta zabijačka je vynikající. Alespoň vidíme, jak se porcují prasata. Je to zase něco jiného.” “Je to super. Já myslím, že to nemá chybu.”</w:t>
      </w:r>
    </w:p>
    <w:p>
      <w:pPr/>
      <w:r>
        <w:rPr/>
        <w:t xml:space="preserve">Samozřejmě nechyběly ani stánky s širokou škálou dalšího tradičního zboží a výrobků.</w:t>
      </w:r>
    </w:p>
    <w:p>
      <w:pPr/>
      <w:r>
        <w:rPr/>
        <w:t xml:space="preserve">Anketa: trhovci: “Já prodávám koření a kořenící směsi. Prodávám kurkumu, která je velice zdravá. Jinak prodávám koření bez glutamátu, který je poměrně škodlivý pro zdraví a pro děti.” “Máme tady sušené kandované ovoce z Krkonoš. Zboží je od českých pěstitelů, kteří suší v Čechách. Jsou to brusinky, hrozinky z Moravy atd.”</w:t>
      </w:r>
    </w:p>
    <w:p>
      <w:pPr/>
      <w:r>
        <w:rPr/>
        <w:t xml:space="preserve">Další Beskydské farmářské trhy se konají 20. listopadu a návštěvníci se mohou pro změnu těšit na řemesla.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904/farmarske-trhy-ve-fm-okorenila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2026-05-06T06:06:49+02:00</dcterms:created>
  <dcterms:modified xsi:type="dcterms:W3CDTF">2026-05-06T06:06:49+02:00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