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ukradl auto rodičům postižené dívky</w:t>
      </w:r>
    </w:p>
    <w:p>
      <w:pPr/>
      <w:r>
        <w:rPr/>
        <w:t xml:space="preserve">Čtyřletá Ela Wawrzosová má od narození dětskou obrnu, mentálně i pohybově je na úrovni ročního dítěte, proto jí maminka musí každý den vozit z Karviné do Ostravy do speciální školky, kde s ní pracují vyškolení profesionálové. Bohužel ale v noci zloděj ukradl rodině auto, které bylo pro Elu jediným spojením se světem.</w:t>
      </w:r>
    </w:p>
    <w:p>
      <w:pPr/>
      <w:r>
        <w:rPr/>
        <w:t xml:space="preserve">Sylva Wawrzosová, Elina maminka: </w:t>
      </w:r>
      <w:r>
        <w:rPr>
          <w:i w:val="1"/>
          <w:iCs w:val="1"/>
        </w:rPr>
        <w:t xml:space="preserve">"To, že nám ukradli auto, pro nás znamená to, že dcera nemůže jezdit do stacionáře, kde měla i komplexní péči, kde měla i výrazné pokroky v jejím zdravotním stavu po psychické stránce, ve všech těchto směrech."</w:t>
      </w:r>
    </w:p>
    <w:p>
      <w:pPr/>
      <w:r>
        <w:rPr/>
        <w:t xml:space="preserve">Elina maminka si zkouší půjčovat auta od známých, jenže to je jen provizorní řešení, aby děvčátko nepřerušilo důležitá rehabilitační cvičení. Po stříbrné oktávii combi pátrají i policisté, zatím je ale pátrání bezvýsledné. Podobných případů je na Karvinsku mnoho.</w:t>
      </w:r>
    </w:p>
    <w:p>
      <w:pPr/>
      <w:r>
        <w:rPr/>
        <w:t xml:space="preserve">Jaroslav Kus, mluvčí PČR Karviná: </w:t>
      </w:r>
      <w:r>
        <w:rPr>
          <w:i w:val="1"/>
          <w:iCs w:val="1"/>
        </w:rPr>
        <w:t xml:space="preserve">"Policie vyhlásila celostátní pátrání. Dalším problémem je to, že rodina dostala na auto pro postiženou dceru dotaci z karvinského magistrátu, celkem 100 tisíc korun. Teď ale musejí celou částku podle zákona vrátit."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"Byli seznámeni i písemně s tím, že v případě, že nebude-li havarijní pojistka, cokoliv se s tím autem stane včetně havárie nebo zcizení, budou muset tu dotaci vrátit."</w:t>
      </w:r>
    </w:p>
    <w:p>
      <w:pPr/>
      <w:r>
        <w:rPr/>
        <w:t xml:space="preserve">Rodina je zoufalá, na nové auto nemá a navíc dluží sto tisíc korun. Jedinou možností je podle úřadníků požádat ministerstvo sociálních věcí o výjimku.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729/zlodej-ukradl-auto-rodicum-postizene-di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2026-06-29T21:40:34+02:00</dcterms:created>
  <dcterms:modified xsi:type="dcterms:W3CDTF">2026-06-29T21:40:34+02:00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