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poznali Evropský hospodářský a sociální výbor</w:t>
      </w:r>
    </w:p>
    <w:p>
      <w:pPr/>
      <w:r>
        <w:rPr/>
        <w:t xml:space="preserve">Pojmy jako Evropská komise, Rada či Parlament určitě každý student posledního ročníku gymnázia vysype z rukávu. Evropský hospodářský a sociální výbor už ale tak dobře známý není. Jeho člen Roman Haken, který zároveň působí jako ředitel Centra pro komunitní práci v Přerově, chce na 14 přednáškách na středních školách v menších městech povědomí o tomto výboru zvýšit.</w:t>
      </w:r>
    </w:p>
    <w:p>
      <w:pPr/>
      <w:r>
        <w:rPr/>
        <w:t xml:space="preserve">Roman Haken, člen EHSV: </w:t>
      </w:r>
      <w:r>
        <w:rPr>
          <w:i w:val="1"/>
          <w:iCs w:val="1"/>
        </w:rPr>
        <w:t xml:space="preserve">"Je to poradní orgán, který vznikl už v roce 1957 ještě před vznikem Evropského parlamentu a vlastně jeho úkolem je podávat stanoviska právě Evropské komisi a Evropskému parlamentu k tomu, co se vlastně plánuje v rámci Evropské unie. Je to výbor, který má za úkol dávat odborný názor občanské společnosti."</w:t>
      </w:r>
    </w:p>
    <w:p>
      <w:pPr/>
      <w:r>
        <w:rPr/>
        <w:t xml:space="preserve">Složení Evropského hospodářského a sociálního výboru je pestré. Členy jsou zaměstnavatelé, odbory, zástupci podnikatelů až spotřebitelů a neziskové organizace. Nejde tedy o klasické placené úředníky, ale lidi z praxe zastupující občanskou společnost.</w:t>
      </w:r>
    </w:p>
    <w:p>
      <w:pPr/>
      <w:r>
        <w:rPr/>
        <w:t xml:space="preserve">Roman Haken, člen EHSV:</w:t>
      </w:r>
      <w:r>
        <w:rPr>
          <w:i w:val="1"/>
          <w:iCs w:val="1"/>
        </w:rPr>
        <w:t xml:space="preserve"> "V zásadě všechna nařízení nebo všechny věci, které se týkají přímo života v unii, prochází přes tento výbor. Témata se zabývají jak podmínkami pro zaměstnanost, pro sociální systémy, pro malé a střední podniky. Teď třeba zrovna v Katowicích, odkud se vracím, jsme řešili, jak zlepšit systém fungování strukturálních fondů a nakolik je v zemích Visegrádu uplatňován princip partnerství a co by se dalo zlepšit. Řešíme takové ty projekty partnerské mezi samosprávou, regiony a neziskovými organizacemi a malými a středními podniky." </w:t>
      </w:r>
    </w:p>
    <w:p>
      <w:pPr/>
      <w:r>
        <w:rPr/>
        <w:t xml:space="preserve">Evropský hospodářský a sociální výbor má 344 členů ze všech států evropské sedmadvacítky. Jednotlivé členy jmenují vlády na období 4 let. Výbor vydává zhruba 150 stanovisek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89/studenti-poznali-evropsky-hospodarsky-a-socia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