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p>
      <w:pPr/>
      <w:r>
        <w:rPr/>
        <w:t xml:space="preserve">Světelná a zvuková show odstartovala přesně o půl šesté večer na první den roku 2010 a trvala asi patnáct minut za hudebního doprovodu kapely Queen. Na náměstí a do přilehlých uliček dorazilo zhruba o pět stovek diváků více než vloni. Podle zkušeností pracovníků Městského kulturního střediska má náměstí kapacitu asi 7 tisíc lidí. Letošní ohňostroj byl netradičně odpalován z prostranství před základní školou Tyršova. Změna z bývalého stanoviště na parkovišti u tržnice souvisí s její novou plachtovou střechou, kterou by mohly rozpálené zbytky střel poškodit. Radnice původně zvažovala, že kvůli krizi novoroční ohňostroj zruší. Nakonec ale potřebných 120 tisíc korun zcela dodali sponzoři.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89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