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města Frýdku-Místku má novou naději</w:t>
      </w:r>
    </w:p>
    <w:p>
      <w:pPr/>
      <w:r>
        <w:rPr/>
        <w:t xml:space="preserve">Boj za obchvat města Frýdku-Místku pokračuje. Náměstci primátora Karel Deutscher a Pavel Machala se v uplynulém týdnu v Praze sešli s premiérem Bohuslavem Sobotkou. Na jednání byl přítomen ministr dopravy Dan Ťok a také senátoři Petr Gawlas a Jiří Carbol.</w:t>
      </w:r>
    </w:p>
    <w:p>
      <w:pPr/>
      <w:r>
        <w:rPr/>
        <w:t xml:space="preserve">Karel Deutscher (ČSSD), náměstek primátora města Frýdku-Místku: “My jsme šli do této schůzky s tím, že jsme chtěli na pana premiéra apelovat, aby se problematice obchvatu vláda opravdu věnovala, a zároveň jsme měli na pana premiéra takový tajný požadavek, aby se stavělo, protože jedna část obchvatu má stavební povolení. Pan premiér i pan ministr dopravy přislíbili, že vyhlásí zakázku. Byla by tedy skutečně možnost začít stavět tu část obchvatu, na kterou máme stavební povolení.”</w:t>
      </w:r>
    </w:p>
    <w:p>
      <w:pPr/>
      <w:r>
        <w:rPr/>
        <w:t xml:space="preserve">Jedná se napojení R56 na R48. Premiér Sobotka i ministr dopravy Ťok přislíbili, že v průběhu příštího měsíce by měli být schopni oznámit termín, kdy přesně letos výstavba začne. U zbylých úseků obchvatu ministerstvo dopravy urychleně připraví novou EIU. </w:t>
      </w:r>
    </w:p>
    <w:p>
      <w:pPr/>
      <w:r>
        <w:rPr/>
        <w:t xml:space="preserve">Karel Deutscher (ČSSD), náměstek primátora města Frýdku-Místku: “Ministerstvo dopravy se pokusí udělat EIU ve zrychleném režimu, protože některá vyjádření jsou stále platná, a plus se nám vyjádří další iniciativy a poběží to v takovém zkráceném řízení, kde ministerstvo dopravy říkalo, že by mohlo tuto EIU získat během tři čtvrtě roku až roku.”</w:t>
      </w:r>
    </w:p>
    <w:p>
      <w:pPr/>
      <w:r>
        <w:rPr/>
        <w:t xml:space="preserve">Svůj význam při jednání nepochybně měla i blokáda jednoho z hlavních průtahů městem, která nedávno proběhla. Společné úsilí vedení magistrátu i občanů města tak zapříčinilo, že se situace kolem výstavby obchvatu dala do pohybu. Jak to bude dál samozřejmě budeme i nadále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048/obchvat-mesta-frydkumistku-ma-novou-na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2026-05-16T19:18:57+02:00</dcterms:created>
  <dcterms:modified xsi:type="dcterms:W3CDTF">2026-05-16T19:18:57+02:00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