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p>
      <w:pPr/>
      <w:r>
        <w:rPr/>
        <w:t xml:space="preserve">Mnohonásobně překročené limity polétavého prachu v ovzduší sužují obyvatele severní Moravy dlouhodobě a zhoršují jejich zdravotní stav. Kromě místních průmyslových gigantů na tom má podle expertů podíl také průmysl v sousedním Polsku. České Ministerstvo životního prostředí si už proto se svým polským protějškem začalo vyměňovat programy, které mají přispět ke zlepšení kvality ovzduší.</w:t>
      </w:r>
    </w:p>
    <w:p>
      <w:pPr/>
      <w:r>
        <w:rPr/>
        <w:t xml:space="preserve">Ruth Bízková, ministryně životního prostředí:</w:t>
      </w:r>
      <w:r>
        <w:rPr>
          <w:i w:val="1"/>
          <w:iCs w:val="1"/>
        </w:rPr>
        <w:t xml:space="preserve"> "Následně by si do konce června měly obě strany měly říci, jestli ty programy jsou kompatibilní, to znamená, jestli to, co z nich plyne, lze srovnávat nějakým způsobem." </w:t>
      </w:r>
    </w:p>
    <w:p>
      <w:pPr/>
      <w:r>
        <w:rPr/>
        <w:t xml:space="preserve">V této fázi jde hlavně o permanentní monitoring škodlivin v ovzduší. Moravskoslezský kraj se rozhodl posílit síť měřících stanic na obou stranách hranice. V Polsku i nás jich má být po čtyřiadvaceti.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věřím, že ty věci se pohnou a i polská strana začne více dodržovat ty limity a více zpřísňovat ty limity, které tam mají."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"Teď se vybírají ta místa, předpokládám, že na podzim se začne zkušební provoz. Ten polský projekt bude mít přibližně půlroční zpoždění, takže v příštím roce."</w:t>
      </w:r>
    </w:p>
    <w:p>
      <w:pPr/>
      <w:r>
        <w:rPr/>
        <w:t xml:space="preserve">Samotné měření ale dýchatelný vzduch nezařídí. Jde o to, aby velcí znečišťovatelé své provozy přizpůsobili potřebám ekologie.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"Bude výborné, když ten stát to posvětí ještě finančně, a když tu přijdou prostředky z Evropské unie, aby se zadotovaly ty technologie, aby bylo možné nealokovat."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"Velcí znečišťovatelé a je jich v MS kraji celá řada, mohou žádat podporu na ekologizační opatření, které jsou nad rámec zákona a to mohou udělat teď hned."</w:t>
      </w:r>
    </w:p>
    <w:p>
      <w:pPr/>
      <w:r>
        <w:rPr/>
        <w:t xml:space="preserve">Kromě průmyslu však ovzduší škodí i sami obvyvatelé postižených lokalit. Řada domkářů totiž ještě pořád topí palivy, které životnímu prostředí - a tedy i lidskému zdraví - škodí.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"V těch lokálních topeništích si to za to můžeme sami, jsme nedisciplinovaní, částečně je to i o ekonomice, jestliže lidé nemají peníze na kvalitní paliva, topí tím horším, navíc, my jsme region s uhlím, tak jsme zvyklí topit uhlím, otázka je, jakým, jestli to je kvalitní uhlí nebo i nekvalitní uhlí tahané z Polska, historicky s etady topilo ikaly,myslím, že máme špatný základ."</w:t>
      </w:r>
    </w:p>
    <w:p>
      <w:pPr/>
      <w:r>
        <w:rPr/>
        <w:t xml:space="preserve">Evropské, republikové, krajské i obecní programy přitom domkářům nabízejí finanční dotace na změnu stávajících topných systémů. Zatím se však míjejí účinkem.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98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