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Bubeníková (TOP 09) zhodnotila volby do PSP ČR</w:t>
      </w:r>
    </w:p>
    <w:p>
      <w:pPr/>
      <w:r>
        <w:rPr/>
        <w:t xml:space="preserve">TV Polar: Jak byste zhodnotila výsledek voleb?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"O letošních volbách už bylo řečeno strašně moc, já si myslím, že ten výsledek nepřekvapil jenom mě, ale všechny v této republice, i když se s ním dalo tak trošku počítat, protože ta atmosféra v našem státě už byl příliš napjatá a v podstatě všichni chtěli nějakou změnu a ten výsledek vlastně tomu odpovídá."</w:t>
      </w:r>
    </w:p>
    <w:p>
      <w:pPr/>
      <w:r>
        <w:rPr/>
        <w:t xml:space="preserve">TV Polar: Jak dopadly volby u vás v obci?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"U nás ve Velké Polomi TOP 09 zvítězila."</w:t>
      </w:r>
    </w:p>
    <w:p>
      <w:pPr/>
      <w:r>
        <w:rPr/>
        <w:t xml:space="preserve">TV Polar: Jste starostkou Velké Polomi, určitě přemýšlíte o tom jestli se dá práce starostky a poslankyně skloubit?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"Neustále nad tím přemýšlím, já vlastně jako nováček nevím, co mě čeká, takže uvidíme, co život přinese. Vycházím z toho, že je spousta poslanců, kteří jsou vedle toho primátoři a starostové. Pan Rath je například hejtmanem.... A mohla bych jmenovat další... Takže uvidíme, podle toho, jak se bude vyvíjet situace."</w:t>
      </w:r>
    </w:p>
    <w:p>
      <w:pPr/>
      <w:r>
        <w:rPr/>
        <w:t xml:space="preserve">TV Polar: Co říkáte novým stranám, které se do poslanecké sněmovny dostaly a naopak co říkáte tomu, že KDU-ČSL se do sněmovny vůbec nedostala?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"V případě KDU-ČSL je to velká škoda, že se do poslanecké sněmovny nedostala, ty důvody jsou obdobné jako u ČSSD, že v podstatě lidé chtěli změnu a KDU-ČSL si v podstatě drží ty zaběhnuté obličeje. A od nových stran si občané slibují změnu. Ty programy TOP09 s podporou starostů i Věcí veřejných jsou zásadní, pragmatické, ten základ spočívá v zastavení zadlužování našeho státu a tak, jak jsme se bavily v předvolebním studiu, ta situace s našim rozpočtem a zadlužováním je svízelná."</w:t>
      </w:r>
    </w:p>
    <w:p>
      <w:pPr/>
      <w:r>
        <w:rPr/>
        <w:t xml:space="preserve">TV Polar: Vaši doménou je správa obcí, co jako poslankyně budete prosazovat nejdříve, letos?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"Samozřejmě nedokážu odhadnout, co se v letošním roce podaří prosadit, ale nezávislí starostové šli do voleb s TOP 09 s tím, že našim základním problémem je změna rozpočtového určení daní, je to také zadlužování státu a vše, co s tím souvisí."</w:t>
      </w:r>
    </w:p>
    <w:p>
      <w:pPr/>
      <w:r>
        <w:rPr/>
        <w:t xml:space="preserve">TV Polar: A co vy osobně byste prosadila jako první?</w:t>
      </w:r>
    </w:p>
    <w:p>
      <w:pPr/>
      <w:r>
        <w:rPr/>
        <w:t xml:space="preserve">LB:</w:t>
      </w:r>
      <w:r>
        <w:rPr>
          <w:i w:val="1"/>
          <w:iCs w:val="1"/>
        </w:rPr>
        <w:t xml:space="preserve"> "Já bych řešila jako zásadní stop zadlužování ČR a následně také další věci, které mají návaznost na financování obcí."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54/ludmila-bubenikova-top-09-zhodnotila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