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se budou vydávat elektronické občanské průkazy</w:t>
      </w:r>
    </w:p>
    <w:p>
      <w:pPr/>
      <w:r>
        <w:rPr/>
        <w:t xml:space="preserve">Mezi zásadní změny, které nové tak zvané elektronické občanské průkazy přinesou je rozhodnutí žadatele, zda zvolí typ s čipem nebo bez, ale také volba úřadu, kde si nový občanský průkaz vyřídí. Od příštího roku už to budou jen úřady s rozšířenou působností.</w:t>
      </w:r>
    </w:p>
    <w:p>
      <w:pPr/>
      <w:r>
        <w:rPr/>
        <w:t xml:space="preserve">Dagmar Veličková, ved. odboru vnitřních věcí:</w:t>
      </w:r>
      <w:r>
        <w:rPr>
          <w:i w:val="1"/>
          <w:iCs w:val="1"/>
        </w:rPr>
        <w:t xml:space="preserve"> "Nové typy OP budou pro občana znamenat změny v tom, že nebude předkládat fotografii jako doposud, my budeme uzpůsobovat pracoviště tak, abychom je tady mohli i vyfotit. Občan nevyplňuje ani žádost, ta se přeplňuje elektronicky, občan zkontroluje data, podepíše a podpis se mu digitalizuje." </w:t>
      </w:r>
    </w:p>
    <w:p>
      <w:pPr/>
      <w:r>
        <w:rPr/>
        <w:t xml:space="preserve">V tuto chvíli je jasné, že zmíněné čipy na elektronických občanských průkazech budou obsahovat číslo občanského průkazu. O dalších datech, které by čipy obsahovaly, rozhodne až zvláštní zákon. Novinkou je i možnost zažádat o občanský průkaz pro dítě mladší 15 let, kdy zároveň tento doklad bude sloužit jako cestovní.</w:t>
      </w:r>
    </w:p>
    <w:p>
      <w:pPr/>
      <w:r>
        <w:rPr/>
        <w:t xml:space="preserve">Dagmar Veličková, ved. odboru vnitřních věcí: </w:t>
      </w:r>
      <w:r>
        <w:rPr>
          <w:i w:val="1"/>
          <w:iCs w:val="1"/>
        </w:rPr>
        <w:t xml:space="preserve">"Co je důležité, že elektronické občanské průkazy by měla zejména do budoucna zjednodušit elektronickou komunikaci s orgány veřejné moci, měly by se využívat pro výkon volebního práva, protože se uvažuje o elektronické volbě do budoucna a podobně." </w:t>
      </w:r>
    </w:p>
    <w:p>
      <w:pPr/>
      <w:r>
        <w:rPr/>
        <w:t xml:space="preserve">Nutné úpravy na příslušných pracovištích novojičínského úřadu, které přináší nový systém vydávání občanských průkazů, si vyžádají jejich uzavření v posledních dnech roku. Proto si žádost o vydání nového občanského průkazu můžete podat nejpozději 19.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77/od-noveho-roku-se-budou-vydavat-elektronicke-obcan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