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měření znečištění ovzduší</w:t>
      </w:r>
    </w:p>
    <w:p>
      <w:pPr/>
      <w:r>
        <w:rPr/>
        <w:t xml:space="preserve">Projektu na zjištění kvality ovzduší se účastní 3 skupiny dobrovolníků, v Praze a Karviné městští strážníci, v Ostravě úředníci. Všichni museli v březnu nosit 48 hodin speciální přístroj, který po celou dobu nasával stejný vzduch, který dobrovolníci dýchali.</w:t>
      </w:r>
    </w:p>
    <w:p>
      <w:pPr/>
      <w:r>
        <w:rPr/>
        <w:t xml:space="preserve">Jan Topinka, Institut experimentální medicíny Akademie věd:</w:t>
      </w:r>
      <w:r>
        <w:rPr>
          <w:i w:val="1"/>
          <w:iCs w:val="1"/>
        </w:rPr>
        <w:t xml:space="preserve"> „To, co nás překvapilo je, že expozice úředníků v Ostravě byly o tolik vyšší než strážníků v Praze." </w:t>
      </w:r>
    </w:p>
    <w:p>
      <w:pPr/>
      <w:r>
        <w:rPr/>
        <w:t xml:space="preserve">První výsledky jsou překvapivé, koncentrace prachu jsou vůbec nejhorší v Karviné, až osmkrát vyšší než v Praze. O něco lépe dopadla Ostrava, ve které je asi 3 krát více prachu než v Praze.</w:t>
      </w:r>
    </w:p>
    <w:p>
      <w:pPr/>
      <w:r>
        <w:rPr/>
        <w:t xml:space="preserve">Miroslav Novák, (ČSSD), náměstek hejtmana MS kraje: </w:t>
      </w:r>
      <w:r>
        <w:rPr>
          <w:i w:val="1"/>
          <w:iCs w:val="1"/>
        </w:rPr>
        <w:t xml:space="preserve">„Rozhodně mě výsledky nepřekvapily, ukázalo se, že region Ostravska a Karvinska je mimořádně exponován, co se týče kvality ovzduší." </w:t>
      </w:r>
    </w:p>
    <w:p>
      <w:pPr/>
      <w:r>
        <w:rPr/>
        <w:t xml:space="preserve">Anketa, testovaní dobrovolníci: 1. </w:t>
      </w:r>
      <w:r>
        <w:rPr>
          <w:i w:val="1"/>
          <w:iCs w:val="1"/>
        </w:rPr>
        <w:t xml:space="preserve">„Jsem překvapený, myslel jsem, že je tady čistší ovzduší."</w:t>
      </w:r>
      <w:r>
        <w:rPr/>
        <w:t xml:space="preserve"> 2. </w:t>
      </w:r>
      <w:r>
        <w:rPr>
          <w:i w:val="1"/>
          <w:iCs w:val="1"/>
        </w:rPr>
        <w:t xml:space="preserve">„Vzhledem k tomu, že je krize a některé podniky nejedou na celý výkon, tak je s podivem, že výsledky jsou tak špatné." </w:t>
      </w:r>
      <w:r>
        <w:rPr/>
        <w:t xml:space="preserve">3. </w:t>
      </w:r>
      <w:r>
        <w:rPr>
          <w:i w:val="1"/>
          <w:iCs w:val="1"/>
        </w:rPr>
        <w:t xml:space="preserve">„Jsem trošičku překvapen."</w:t>
      </w:r>
      <w:r>
        <w:rPr/>
        <w:t xml:space="preserve">   Výsledky průzkumu pomohou například při určování povolených limitů pro koncentrace škodlivin v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83/vysledky-mereni-zneciste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2026-04-12T15:40:47+02:00</dcterms:created>
  <dcterms:modified xsi:type="dcterms:W3CDTF">2026-04-12T15:40:47+02:00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