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25.6.2016,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Staré vozy by mohly nahradit elektrobusy</w:t>
      </w:r>
    </w:p>
    <w:p>
      <w:pPr/>
      <w:r>
        <w:rPr/>
        <w:t xml:space="preserve">Staré autobusy MHD už najely po silnicích Nového Jičína miliony kilometrů a je nutné vozový park obnovit. Z několika variant teď vypadá nejreálněji nákupu nízkoemisních autobusů na elektřinu.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“Protože se objevil velmi zajímavý dotační titul na elektrobusy, tato varianta je ta první, kdy se na tuto výzvu intenzivně připravujeme,” </w:t>
      </w:r>
    </w:p>
    <w:p>
      <w:pPr/>
      <w:r>
        <w:rPr/>
        <w:t xml:space="preserve">Uzávěrka podání žádosti je 29. července. Město by chtělo pořídit 4 nové elektrobusy za 40 milionů korun. 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“Tam je ta dotace až 90 procent, kdy 85 procent jez Ministerstva pro místní rozvoj, tedy evropské peníze, a 5 procent ještě od státu,”  </w:t>
      </w:r>
    </w:p>
    <w:p>
      <w:pPr/>
      <w:r>
        <w:rPr/>
        <w:t xml:space="preserve">Společně s těmito autobusy by město také muselo pořídit jednu velkou a čtyři malé nabíjecí stanice celkem za 380 tisíc korun. </w:t>
      </w:r>
    </w:p>
    <w:p>
      <w:pPr/>
      <w:r>
        <w:rPr/>
        <w:t xml:space="preserve">Pokud tento záměr vyjde, komfortnějších autobusů s ekologickým provozem by se cestující měli dočkat v průběhu roku 2017.  </w:t>
      </w:r>
    </w:p>
    <w:p>
      <w:pPr/>
      <w:r>
        <w:rPr/>
        <w:t xml:space="preserve">Autobusy jezdí v Novém Jičíně na čtyřech linkách. Nejvíce frekventovaná zastávka je v centru. </w:t>
      </w:r>
    </w:p>
    <w:p>
      <w:pPr/>
      <w:r>
        <w:rPr/>
        <w:t xml:space="preserve">anketa: obyvatelé a návštěvníci Nového Jičína </w:t>
      </w:r>
    </w:p>
    <w:p>
      <w:pPr/>
      <w:r>
        <w:rPr/>
        <w:t xml:space="preserve">“Jezdím MHD do nemocnice nebo na nákup,” </w:t>
      </w:r>
    </w:p>
    <w:p>
      <w:pPr/>
      <w:r>
        <w:rPr/>
        <w:t xml:space="preserve">“Využívám místní dopravu asi třikrát týdně,” </w:t>
      </w:r>
    </w:p>
    <w:p>
      <w:pPr/>
      <w:r>
        <w:rPr/>
        <w:t xml:space="preserve">“Jezdím na hřbitov, využíváme to hodně,” </w:t>
      </w:r>
    </w:p>
    <w:p>
      <w:pPr/>
      <w:r>
        <w:rPr/>
        <w:t xml:space="preserve">Město provozuje svou dopravu od roku 2006, a to prostřednictvím technických služeb.  Na její chod přispívá v letošním roce necelých 5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676/stare-vozy-by-mohly-nahradit-elektr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2026-05-25T18:06:26+02:00</dcterms:created>
  <dcterms:modified xsi:type="dcterms:W3CDTF">2026-05-25T18:06:26+02:00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