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2.8.2016,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Skotačení přiblížilo Orlovanům skotskou kulturu</w:t>
      </w:r>
    </w:p>
    <w:p>
      <w:pPr/>
      <w:r>
        <w:rPr/>
        <w:t xml:space="preserve">Skotská výprava do Orlové dorazila po čtyřech letech. Na městském úřadě ji přivítal starosta Tomáš Kuča a místostarostka Renáta Potyšová. Přátelská debata se samozřejmě stočila i na Skotské hry, které připravila delegace společně s orlovskými organizátory jejich pobytu. Zájemci si mohli vyzkoušet jejich odlehčenou variantu a zaházet si kládou, gumákou, kladivem nebo si zkusit překážkový běh.</w:t>
      </w:r>
    </w:p>
    <w:p>
      <w:pPr/>
      <w:r>
        <w:rPr/>
        <w:t xml:space="preserve">V rámci skotských her se mohli návštěvníci seznámit s tradičními skotskými tanci, které ovšem museli tanečníci zvládnout v jiných teplotních podmínkách, než na jaké jsou zvyklí. </w:t>
      </w:r>
    </w:p>
    <w:p>
      <w:pPr/>
      <w:r>
        <w:rPr/>
        <w:t xml:space="preserve">Pokud se nestane něco nepředvídaného, za dva roky se setkání uskuteční ve Skotsku, kam se vydá zase orlovská výprava. Ta už na minulých pobytech Skotům představila třeba gospelový sbor, českou kuchyni a učila je tradiční české tance jako je valčík nebo polka.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5061/skotaceni-priblizilo-orlovanum-skotskou-kult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2026-05-08T19:28:14+02:00</dcterms:created>
  <dcterms:modified xsi:type="dcterms:W3CDTF">2026-05-08T19:28:14+02:00</dcterms:modified>
</cp:coreProperties>
</file>

<file path=docProps/custom.xml><?xml version="1.0" encoding="utf-8"?>
<Properties xmlns="http://schemas.openxmlformats.org/officeDocument/2006/custom-properties" xmlns:vt="http://schemas.openxmlformats.org/officeDocument/2006/docPropsVTypes"/>
</file>