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16. 8. 2016</w:t>
      </w:r>
    </w:p>
    <w:p>
      <w:pPr/>
      <w:r>
        <w:rPr/>
        <w:t xml:space="preserve">Skupinka ukrajinských dětí zavítala v minulých dnech do Orlové. Prožily tu čtyři dny plné her, zážitků a zábavy. Připraven pro ně byl pestrý a bohatý program, přičemž nechyběly ani zážitkové aktivity. Své útočiště našly v prostorách Komunitního centra Maják, kde mohly využít vybavené herny i zahrady. Děti mimo jiné zavítaly do Dinoparku, vyrobily si speciální trička na památku. Těsně před odjezdem si prohlédly i radnici. Po celou dobu se o děti staraly pracovnice odboru sociálního a zdravotního.děti přijely z české vesničky Novgorodkivka, která dříve nesla krásný český název - Čechohrad. Obec byla založená v roce 1869 českými přistěhovalci z okolí Ústí nad Orlicí, Litomyšle a Vysokého Mýta na Ukrajinu přišli na pozvání ruského cara Alexandra II. Dodnes se část obyvatel hlásí k české národnosti.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227/aktualne-z-orlove-16-8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2026-05-16T19:20:40+02:00</dcterms:created>
  <dcterms:modified xsi:type="dcterms:W3CDTF">2026-05-16T19:20:40+02:00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