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recidivista kradl v Polsku jízdní kola</w:t>
      </w:r>
    </w:p>
    <w:p>
      <w:pPr/>
      <w:r>
        <w:rPr/>
        <w:t xml:space="preserve">Zajímavý způsob obživy zvolil 40ti letý muž z Karviné. Pravidelně přijížděl do polského Těšína, kde kradl kola.</w:t>
      </w:r>
    </w:p>
    <w:p>
      <w:pPr/>
      <w:r>
        <w:rPr/>
        <w:t xml:space="preserve">Rafał Domagała, mluvčí Policie Cieszyn, Polsko: „Ta kola kradl, kde se dalo. Z chodeb a sklepů domů, před obchody a dokonce i před kostelem. Úctu tak neměl ani k lidem, kteří se přišli modlit.“</w:t>
      </w:r>
    </w:p>
    <w:p>
      <w:pPr/>
      <w:r>
        <w:rPr/>
        <w:t xml:space="preserve">Po šesti měsících jeho nájezdů ale spadla klec. Skončil s pouty na rukou.</w:t>
      </w:r>
    </w:p>
    <w:p>
      <w:pPr/>
      <w:r>
        <w:rPr/>
        <w:t xml:space="preserve">Rafał Domagała, mluvčí Policie Cieszyn, Polsko: „Policisté na obou březích řeky Olše, jak v Polsku, tak v Čechách tohoto 40letého občana Karviné dobře znají. Bohužel, ani jedno kolo se nenašlo. Všechna prodal na černém trhu a peníze použil pro svou vlastní potřebu.“</w:t>
      </w:r>
    </w:p>
    <w:p>
      <w:pPr/>
      <w:r>
        <w:rPr/>
        <w:t xml:space="preserve">Zlatuše Viačková, mluvčí PČR Karviná: „Pro karvinské policisty tento člověk není rozhodně neznámý. V minulosti se už dopustil několika trestných činů, zejména majetkového charakteru.“</w:t>
      </w:r>
    </w:p>
    <w:p>
      <w:pPr/>
      <w:r>
        <w:rPr/>
        <w:t xml:space="preserve">Tento recidivista ale v Polsku, kde mu za tyto krádeže hrozil několikaletý  pobyt za mřížemi souzen nebude.</w:t>
      </w:r>
    </w:p>
    <w:p>
      <w:pPr/>
      <w:r>
        <w:rPr/>
        <w:t xml:space="preserve">Rafał Domagała, mluvčí Policie Cieszyn, Polsko: „U nás mu bylo sděleno obvinění. V Polsku by mu hrozilo až deset let odnětí svobody. O jeho dalším osudu rozhodnou české orgány činné v trestním řízení.“</w:t>
      </w:r>
    </w:p>
    <w:p>
      <w:pPr/>
      <w:r>
        <w:rPr/>
        <w:t xml:space="preserve">Na základě mezinárodní smlouvy bude celý spis polskou prokuraturou postoupen českému státnímu zastupitelství. Ke krádežím třinácti jízdních kol v hodnotě více než 10tisíc zlotých tak přibudou další skutky, kterých se dopustil na našem území.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33/karvinsky-recidivista-kradl-v-polsku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2026-04-16T19:59:27+02:00</dcterms:created>
  <dcterms:modified xsi:type="dcterms:W3CDTF">2026-04-16T19:59:27+02:00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