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láká turisty na veletrhu v Bratislavě</w:t>
      </w:r>
    </w:p>
    <w:p>
      <w:pPr/>
      <w:r>
        <w:rPr/>
        <w:t xml:space="preserve">V Bratislavě se už po 23té koná mezinárodní veletrh ITF Slovakiatour.</w:t>
      </w:r>
    </w:p>
    <w:p>
      <w:pPr/>
      <w:r>
        <w:rPr/>
        <w:t xml:space="preserve">Martina Macková, mluvčí veletrhu: “Nabízí komplexní cestovatelský servis, návštěvníci se tu mohou informovat o možnostech dopravy, ubytování, stravování o atraktivních turistických destinacích a lokalitách.”</w:t>
      </w:r>
    </w:p>
    <w:p>
      <w:pPr/>
      <w:r>
        <w:rPr/>
        <w:t xml:space="preserve">Hlavním zahraničním partnerem veletrhu je i letos MSK. Návštěvníkům prezentuje vybraných šest turistických oblastí, opavské Slezsko, Jeseníky, Beskydy, Valašsko, Těšínské Slezsko, Ostravsko a Kravařsko. Z každé oblasti její unikátnost, od folkloru až po úzkorozchodku Osoblahu.</w:t>
      </w:r>
    </w:p>
    <w:p>
      <w:pPr/>
      <w:r>
        <w:rPr/>
        <w:t xml:space="preserve">Jan Krkoška, náměstek hejtmana MSK pro regionální rozvoj: “MS kraj je rozmanitý kraj, který nabízí v každém koutě něco jiného, v jednom koutě vodu, hory nebo hrad.”</w:t>
      </w:r>
    </w:p>
    <w:p>
      <w:pPr/>
      <w:r>
        <w:rPr/>
        <w:t xml:space="preserve">Statistiky cestovního ruchu ukazují, že návštěvnost českých i zahraničních turistů v MS kraji se neustále zvyšuje. Láká například takzvaná Technotrasa a oblíbená je i Dolní oblast Vítkovic.</w:t>
      </w:r>
    </w:p>
    <w:p>
      <w:pPr/>
      <w:r>
        <w:rPr/>
        <w:t xml:space="preserve">Alexander Rozin, generální ředitel společnosti Incheba: “Jsem si pochodil dost po světě, ale máte nejlepší technickou památku na světě, kterou jsem viděl.”</w:t>
      </w:r>
    </w:p>
    <w:p>
      <w:pPr/>
      <w:r>
        <w:rPr/>
        <w:t xml:space="preserve">anketa, návštěvníci veletrhu: “Ten stánek je velmi pěkný, jednoduchý, jsou tu informace, které mě zajímají.” “Tím,že jsme si přečetli odkud jste, tak nás zaujalo Jak šmakuje Moravskoslezsko.”</w:t>
      </w:r>
    </w:p>
    <w:p>
      <w:pPr/>
      <w:r>
        <w:rPr/>
        <w:t xml:space="preserve">Na veletrhu, který je od pátečního odpoledne určen i veřejnosti, se prezentuje celkem 23 zemí prostřednictvím 350 vystavovatelů. Potrvá do neděle.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132/ms-kraj-laka-turisty-na-veletrhu-v-bratisl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2026-04-29T21:30:56+02:00</dcterms:created>
  <dcterms:modified xsi:type="dcterms:W3CDTF">2026-04-29T21:30:56+02:00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