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studují virtuální univerzitu</w:t>
      </w:r>
    </w:p>
    <w:p>
      <w:pPr/>
      <w:r>
        <w:rPr/>
        <w:t xml:space="preserve">Tito senioři touží po nových vědomostech. Proto využili nové nabídky knihovny, která začala spolupracovat s Českou zemědělskou fakultou v Praze. Senioři se budou po dobu tří let vzdělávat virtuálně. </w:t>
      </w:r>
    </w:p>
    <w:p>
      <w:pPr/>
      <w:r>
        <w:rPr/>
        <w:t xml:space="preserve">Dagmar Čuntová, ředitelka Městské knihovny: “Studium je virtuální, to znamená, přes počítač. Velký důraz je kladen na samostudium doma. Studenti budou do knihovny docházet jednou za čtrnáct dní, aby společně shlédli novou virtuální přednášku a obdrží nové studijní materiály”.</w:t>
      </w:r>
    </w:p>
    <w:p>
      <w:pPr/>
      <w:r>
        <w:rPr/>
        <w:t xml:space="preserve">anketa, senioři: </w:t>
      </w:r>
    </w:p>
    <w:p>
      <w:pPr/>
      <w:r>
        <w:rPr/>
        <w:t xml:space="preserve">“Zajímá nás všechno a těším se na to cestování”.</w:t>
      </w:r>
    </w:p>
    <w:p>
      <w:pPr/>
      <w:r>
        <w:rPr/>
        <w:t xml:space="preserve">“Zajímá mě to, protože jsem dělal kdysi rekvalifikační kurz na kuchaře-číšníka a teď bych to chtěl rozšiřovat”.</w:t>
      </w:r>
    </w:p>
    <w:p>
      <w:pPr/>
      <w:r>
        <w:rPr/>
        <w:t xml:space="preserve">“Těším se na to strašně, proto jsem se přihlásila. Člověk by se měl vzdělávat trochu v každém věku”.</w:t>
      </w:r>
    </w:p>
    <w:p>
      <w:pPr/>
      <w:r>
        <w:rPr/>
        <w:t xml:space="preserve">Po absolvování všech šesti semestrů čeká na studenty slavnostní promoce v Praze na Provozně ekonomické fakultě České zemědělské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214/seniori-v-havirove-studuji-virtualni-univerz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2026-06-16T09:45:39+02:00</dcterms:created>
  <dcterms:modified xsi:type="dcterms:W3CDTF">2026-06-16T09:45:39+02:00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