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Abilymipáda prověřila šikovnost a zručnost dětí</w:t>
      </w:r>
    </w:p>
    <w:p>
      <w:pPr/>
      <w:r>
        <w:rPr/>
        <w:t xml:space="preserve">Tohle jsou výrobky, které vznikly na karvinské abilymipádě nebo-li soutěži zručnosti a pracovní dovednosti dětí s postižením. Samy nebo s malou pomocí dokázaly vyrobit ze dřeva píšťalku, upletly pomlázku i košík nebo takto krásně ozdobily drátkováním skleničku a zkusiliy si i květinovou dekoraci.</w:t>
      </w:r>
    </w:p>
    <w:p>
      <w:pPr/>
      <w:r>
        <w:rPr/>
        <w:t xml:space="preserve">Lenka Kalužová, floristka: “Se tady sleduje nějaké barevné cítění, kreativita, jak zvládnou práci manuální, protože se tady musí stříhat, s tím, že zapichování květin není jednoduchá záležitost, protože květiny jsou křehké a můžou se lámat.”</w:t>
      </w:r>
    </w:p>
    <w:p>
      <w:pPr/>
      <w:r>
        <w:rPr/>
        <w:t xml:space="preserve">Velmi napilno měli soutěžící i na stanovišti s prací se dřevem.</w:t>
      </w:r>
    </w:p>
    <w:p>
      <w:pPr/>
      <w:r>
        <w:rPr/>
        <w:t xml:space="preserve">anketa, soutěžící: “Vyrábíme ze dřeva píšťalky i květiny různé.Používám k tomu vrtačku brousítko, šňůrku a kousek dřeva.” “Ráda pracuji se dřevem, jdu se za to vyučit, vyrobila jsem si květinku.”</w:t>
      </w:r>
    </w:p>
    <w:p>
      <w:pPr/>
      <w:r>
        <w:rPr/>
        <w:t xml:space="preserve">Soutěžní úkoly si vyzkoušel i hejtman kraje, který na akci zavítal.</w:t>
      </w:r>
    </w:p>
    <w:p>
      <w:pPr/>
      <w:r>
        <w:rPr/>
        <w:t xml:space="preserve">Ivo Vondrák, hejtman MSK: “Je dobré, když se zapojí děti do něčeho takového a navíc si myslím, co v dnešní společnosti chybí, jsou řemesla.”</w:t>
      </w:r>
    </w:p>
    <w:p>
      <w:pPr/>
      <w:r>
        <w:rPr/>
        <w:t xml:space="preserve">Porota to na závěr neměla vůbec jednoduché, za každým jednotlivým výrobkem se skrývalo velké snažení dětí s postižením. Vybráno bylo nakonec patnáct nejlepších.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27/abilymipada-proverila-sikovnost-a-zru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2026-05-18T18:39:44+02:00</dcterms:created>
  <dcterms:modified xsi:type="dcterms:W3CDTF">2026-05-18T18:39:44+02:00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