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patřilo Taneční scéně</w:t>
      </w:r>
    </w:p>
    <w:p>
      <w:pPr/>
      <w:r>
        <w:rPr/>
        <w:t xml:space="preserve">Poctu uměleckému pohybu vzdalo v Beskydském divadle během dvou večerů 218 žáků tanečního oboru novojičínské Základní umělecké školy. Dubnová Taneční scéna je zároveň vrcholem celého školního roku.</w:t>
      </w:r>
    </w:p>
    <w:p>
      <w:pPr/>
      <w:r>
        <w:rPr/>
        <w:t xml:space="preserve">“Absolventky prvního stupně připravily i klasickou choreografii, nacvičili jsme Valčík A moll  Frédérica Chopina. No a potom na lidové motivy různé hrátky s rekvizitami až po ty moderní věci, které děti asi nejvíce baví,” uvedla Ilona Rudelová, učitelka tanečního oboru ZUŠ Nový Jičín.</w:t>
      </w:r>
    </w:p>
    <w:p>
      <w:pPr/>
      <w:r>
        <w:rPr/>
        <w:t xml:space="preserve">“Já tancuji osmým rokem a na tancování se mi nejvíce líbí, že jsem si tam našla skvělé kamarádky,” svěřila se Alena Dokládalová, žákyně tanečního oboru ZUŠ Nový Jičín.</w:t>
      </w:r>
    </w:p>
    <w:p>
      <w:pPr/>
      <w:r>
        <w:rPr/>
        <w:t xml:space="preserve">“Tancování mě hodně naplňuje a strašně mě baví, protože máme skvělou partu, tak nás to žene ještě více dopředu,” přidala se Adéla Jelínková, žákyně tanečního oboru ZUŠ Nový Jičín.</w:t>
      </w:r>
    </w:p>
    <w:p>
      <w:pPr/>
      <w:r>
        <w:rPr/>
        <w:t xml:space="preserve">Taneční scéna nabídla letos celkem 26 choreografií napříč žánry. Předvedly se nejzkušenější tanečnice, které se oboru věnují i více než 10 let, a také začínající předškoláci. </w:t>
      </w:r>
    </w:p>
    <w:p>
      <w:pPr/>
      <w:r>
        <w:rPr/>
        <w:t xml:space="preserve">“U těch nejmenších dětí dáváme důraz na spolupráci s živou hudbou, protože hudba, rytmika, to se bude prolínat celým studiem,” vysvětlila Rudelová.</w:t>
      </w:r>
    </w:p>
    <w:p>
      <w:pPr/>
      <w:r>
        <w:rPr/>
        <w:t xml:space="preserve">Rytmickou průpravu provází také základní pohybová cvičení, třeba správné držení těla. </w:t>
      </w:r>
    </w:p>
    <w:p>
      <w:pPr/>
      <w:r>
        <w:rPr/>
        <w:t xml:space="preserve">“U těch menších dětí to musí být přirozené, začíná se s tou přirozeností, necháváme jim volnost. Až u těch starších ve třetím ročníku nastupuje ten klasický tanec, kde se to tělo více cvičí,” dodala učitelka tanečního oboru.  </w:t>
      </w:r>
    </w:p>
    <w:p>
      <w:pPr/>
      <w:r>
        <w:rPr/>
        <w:t xml:space="preserve">Na to pak dále navazuje také skupinová spolupráce a orientace v prostoru. </w:t>
      </w:r>
    </w:p>
    <w:p>
      <w:pPr/>
      <w:r>
        <w:rPr/>
        <w:t xml:space="preserve">“Nakonec starší dívky pomáhají s výběrem choreografií, pomáhají s výběrem kostýmů, někdy si ho i samy navrhnou, takže těch atributů, které k tomu tanci patří, je strašná spousta,” uzavřela Ilona Rudelová.  </w:t>
      </w:r>
    </w:p>
    <w:p>
      <w:pPr/>
      <w:r>
        <w:rPr/>
        <w:t xml:space="preserve">Absolventky 1. stupně umělecké školy se letos zapojily také do spolupráce s pěveckými sbory Ondráš a Ondrášek, které slavily kulatá výročí. Velká akce pak čeká nejen taneční obor </w:t>
      </w:r>
    </w:p>
    <w:p>
      <w:pPr/>
      <w:r>
        <w:rPr/>
        <w:t xml:space="preserve">30. května. Na novojičínském náměstí proběhne ZUŠ open - celostátní happening základních uměleckých škol.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155/beskydske-divadlo-patrilo-tanecni-sc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2026-05-20T09:19:44+02:00</dcterms:created>
  <dcterms:modified xsi:type="dcterms:W3CDTF">2026-05-20T09:19:44+02:00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