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Find Your Way nabídla volnočasové aktivity</w:t>
      </w:r>
    </w:p>
    <w:p>
      <w:pPr/>
      <w:r>
        <w:rPr>
          <w:b w:val="1"/>
          <w:bCs w:val="1"/>
        </w:rPr>
        <w:t xml:space="preserve">AkceFind Your Way nabídla volnočasové aktivity</w:t>
      </w:r>
    </w:p>
    <w:p>
      <w:pPr/>
      <w:r>
        <w:rPr/>
        <w:t xml:space="preserve">Ukázatdětem jak trávit volný čas aktivně a smysluplně bylo cílemakce Find Your Way. Na bruntálské Základní škole Petrin jipřipravilo bruntálské centrum Europe Direct.</w:t>
      </w:r>
    </w:p>
    <w:p>
      <w:pPr/>
      <w:r>
        <w:rPr/>
        <w:t xml:space="preserve">Nenížádným tajemstvím, že spousta dětí tráví většinu s véhovolného  času u počítačů. Některé začínají být dokonce napočítačích a internetu závislé. Akce Fine Your Way jim ukázala,že volný čas se dá trávit i jinak.</w:t>
      </w:r>
    </w:p>
    <w:p>
      <w:pPr/>
      <w:r>
        <w:rPr/>
        <w:t xml:space="preserve">JanJílek, organizátor: „Celý tenhle projekt se jmenuje, jak za mnoumůžete vidět, Find Your Way, tedy, v překladu do češtinyNajdi svou cestu a je to v podstatě osvěta volnočasovýchaktivit pro děti po základních školách, takže učíme děti jaksmysluplně trávit svůj volný čas.“</w:t>
      </w:r>
    </w:p>
    <w:p>
      <w:pPr/>
      <w:r>
        <w:rPr/>
        <w:t xml:space="preserve">V tělocvičněškoly připravili pořadatelé pro žáky spoustu ukázek moderníchatraktivních aktivit. Zaujalo to malé i větší děti. </w:t>
      </w:r>
    </w:p>
    <w:p>
      <w:pPr/>
      <w:r>
        <w:rPr/>
        <w:t xml:space="preserve">Anketa:účastníci akce: „Asi tady ty bajky.“</w:t>
      </w:r>
    </w:p>
    <w:p>
      <w:pPr/>
      <w:r>
        <w:rPr/>
        <w:t xml:space="preserve">„Mněse nejvíc líbily BMX.Nejvíc se mi líbilo ty bajky.“ </w:t>
      </w:r>
    </w:p>
    <w:p>
      <w:pPr/>
      <w:r>
        <w:rPr/>
        <w:t xml:space="preserve">„Nejvícse mi líbilo ty kola, ty byly úplně úžasný.“</w:t>
      </w:r>
    </w:p>
    <w:p>
      <w:pPr/>
      <w:r>
        <w:rPr/>
        <w:t xml:space="preserve">„Jázatím nic, protože jsem zatím byla jenom na tam tom.“</w:t>
      </w:r>
    </w:p>
    <w:p>
      <w:pPr/>
      <w:r>
        <w:rPr/>
        <w:t xml:space="preserve">LucieMusialová, organizátorka, Europe Direct Bruntál: „Připraveno jetakový menší skatepark. Potom taneční skupina z Olomoucepřijela za námi, Středisko volného času má širokou škáluaktivit a my jako středisko Europe Dirfect Bruntál máme kološtěstí a obří puzzle s tím. Že děti si můžou poskládatnebo zatočit a dostanou nějakou cenu.“</w:t>
      </w:r>
    </w:p>
    <w:p>
      <w:pPr/>
      <w:r>
        <w:rPr/>
        <w:t xml:space="preserve">StřediskoEurope Direct sídlí na třídě Edwarda Beneše v Bruntále.Jeho hlavním úkolem je podávat zájemcům ucelené informace oEvropské unii.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604/akce-find-your-way-nabidla-volnocasov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2026-07-05T18:44:10+02:00</dcterms:created>
  <dcterms:modified xsi:type="dcterms:W3CDTF">2026-07-05T18:44:10+02:00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