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se zatím prodávat nebude</w:t>
      </w:r>
    </w:p>
    <w:p>
      <w:pPr/>
      <w:r>
        <w:rPr/>
        <w:t xml:space="preserve">Opavským fotbalistům se letos daří: radovali se ze třetího  místa v 2. lize a také z účasti ve finále národního poháru. Navzdory tomu investory tento klub neláká. Když se město jako majoritní vlastník rozhodlo, že 2/3 svých akcií prodá, přišla jediná nabídka. Zastupitelé, kteří o ní měli na zasedání rozhodnout, se zdráhali zvednout ruku. Chyběly jim informace o majiteli. </w:t>
      </w:r>
    </w:p>
    <w:p>
      <w:pPr/>
      <w:r>
        <w:rPr/>
        <w:t xml:space="preserve">„Tuto informaci nemáme přesně definovanou, protože se jedná o švýcarskou společnost kapitálově vlastněnou Číňany.“ pokusil se vysvětlit primátor Radim Křupala (ČSSD).</w:t>
      </w:r>
    </w:p>
    <w:p>
      <w:pPr/>
      <w:r>
        <w:rPr/>
        <w:t xml:space="preserve">Opozičnímu zastupiteli Marku Veselému (ODS) to ale nestačilo: “ Je nám předkládána smlouva s někým, koho vlastně nikdo nezná. My nevíme vlastně kdo by měl kupovat akcie, odkud ty peníze pocházejí.” </w:t>
      </w:r>
    </w:p>
    <w:p>
      <w:pPr/>
      <w:r>
        <w:rPr/>
        <w:t xml:space="preserve">A tak přesto, že velkorysá nabídka obsahovala navíc ještě dar 150 milionů korun, zastupitelé  ji nepodpořili. Chtějí více informací o firmě, kterou podle informací z internetu zastupuje jistý Martin Nett.</w:t>
      </w:r>
    </w:p>
    <w:p>
      <w:pPr/>
      <w:r>
        <w:rPr/>
        <w:t xml:space="preserve">Předseda představenstva SFC Opava Marek Hájek to bere jako promarněnou šanci: „My jsme to vnímali jako velkou příležitost která nám mohla pomoci s jednodušším postupem do 1. ligy zajištěním financí. Na druhou stranu, město je vlastník a my to musíme respektovat.“</w:t>
      </w:r>
    </w:p>
    <w:p>
      <w:pPr/>
      <w:r>
        <w:rPr/>
        <w:t xml:space="preserve">V klubu se  zatím chystá nová sezóna, která se nejspíš ponese stále ještě pod taktovkou současných vlastníků. </w:t>
      </w:r>
    </w:p>
    <w:p>
      <w:pPr/>
      <w:r>
        <w:rPr/>
        <w:t xml:space="preserve">„Věřím, že dopadne vše dobře pro SFC a pro fotbal. Ať už prodej bude či ne. A jen doufám, že pro fotbal to bude jen dobře.“ posteskl si generální manažer SFC Opava Alois Grussmann,  </w:t>
      </w:r>
    </w:p>
    <w:p>
      <w:pPr/>
      <w:r>
        <w:rPr/>
        <w:t xml:space="preserve">Přestože město hodlá odstoupit od svého majoritního podílu v klubu, bude stále přispívat na činnost mládežnických družstev a stejně tak bude hradit provoz a opravy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871/slezsky-fc-se-zatim-proda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2026-05-10T11:55:52+02:00</dcterms:created>
  <dcterms:modified xsi:type="dcterms:W3CDTF">2026-05-10T11:55:52+02:00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