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4.8.2017, 14:03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Orlové se setkal s obyvateli Zimného dolu</w:t>
      </w:r>
    </w:p>
    <w:p>
      <w:pPr/>
      <w:r>
        <w:rPr/>
        <w:t xml:space="preserve">Další ze setkání starosty Orlové Tomáše Kuči s obyvateli města proběhlo v prostorách restaurace v části Zimný důl. Starosta účastníky diskuze nejdříve informoval o novinkách ve městě, například jak pokračují rekonstrukce náměstí a orlovského lesoparku. Obyvatelé ale na setkání přišli vybaveni vlastními tématy.</w:t>
      </w:r>
    </w:p>
    <w:p>
      <w:pPr/>
      <w:r>
        <w:rPr/>
        <w:t xml:space="preserve">"My jsme přišli z klubu důchodců a někteří z nás si stěžovali, že jim bylo přislíbeno vybudování chodníčku mezi Domovem s pečovatelskou službou a místním obchůdkem, protože se k němu dá dostat pouze po cestě a ti řidiči jezdí strašně," říká jeden z návštěvníků setkání.</w:t>
      </w:r>
    </w:p>
    <w:p>
      <w:pPr/>
      <w:r>
        <w:rPr/>
        <w:t xml:space="preserve">"My se budeme ptát ohledně vody, a pak uvidíme s čím starosta přijde a podle toho přispějeme v diskuzi," říká zase další návštěvnice setkání.</w:t>
      </w:r>
    </w:p>
    <w:p>
      <w:pPr/>
      <w:r>
        <w:rPr/>
        <w:t xml:space="preserve">Na přetřes přišla například také otázka místní bývalé školy. Co s ní bude? Nechá majitel budovu zchátrat?</w:t>
      </w:r>
    </w:p>
    <w:p>
      <w:pPr/>
      <w:r>
        <w:rPr/>
        <w:t xml:space="preserve">Budova sice zatím stojí a nic se s ní neděje, kdyby se ale dělo podle záměru, stála by tam zbrusu nová ubytovna. Město ale majiteli v záměru nevyhovělo a tak teď odstoupil od jakýchkoliv dalších kroků. Mezi další témata byly opravy místních komunikací, některé jsou podle obyvatel poničené a je nutné je alespoň provizorně opravit. Mezi další dotazy patřila například možnost zavedení plynu do lokality. Nebo téma silničních radarů a retardérů, které by obyvatelé uvítali.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322/starosta-orlove-se-setkal-s-obyvateli-zimneho-d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2026-05-01T23:28:52+02:00</dcterms:created>
  <dcterms:modified xsi:type="dcterms:W3CDTF">2026-05-01T23:28:52+02:00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