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Tvůrčí kreslení je lákadlem i pro dospělé</w:t>
      </w:r>
    </w:p>
    <w:p>
      <w:pPr/>
      <w:r>
        <w:rPr/>
        <w:t xml:space="preserve">Kurz “Kresbou pro radost” začal v říjnu loňského roku. Po 16 lekcích měl v únoru skončit, ale sami účastníci si vyžádali jeho prodloužení o jeden měsíc.</w:t>
      </w:r>
    </w:p>
    <w:p>
      <w:pPr/>
      <w:r>
        <w:rPr/>
        <w:t xml:space="preserve">“Kurz jsem pojala jako průpravu kresebnými technikami a postupně jsem to uvolňovala, aby se i lidé mohli předvést, co v nich je a k jaké technice mají blíže,” přiblížila obsah lekcí Gabriela Marková, lektorka kurzu.  </w:t>
      </w:r>
    </w:p>
    <w:p>
      <w:pPr/>
      <w:r>
        <w:rPr/>
        <w:t xml:space="preserve">“Já mám nejraději kreslení tužkou nebo čistým progressem, to mě nejvíce baví,” sdělila  Lucie Šimíčková, účastnice kurzu. (fialové tričko) </w:t>
      </w:r>
    </w:p>
    <w:p>
      <w:pPr/>
      <w:r>
        <w:rPr/>
        <w:t xml:space="preserve">“Chtěla jsem se naučit malovat a něco vytvářet,” přidala se Marie Zubková, účastnice kurzu. (starší paní)</w:t>
      </w:r>
    </w:p>
    <w:p>
      <w:pPr/>
      <w:r>
        <w:rPr/>
        <w:t xml:space="preserve">Kurz začínal kresbou jednoduchého zátiší, z počátku používali jeho účastníci jen tužku nebo přírodní uhel.  </w:t>
      </w:r>
    </w:p>
    <w:p>
      <w:pPr/>
      <w:r>
        <w:rPr/>
        <w:t xml:space="preserve">“Postupně jsem se snažila zátiší obohatit nějakou drapérií, složitějšími předměty, aby si vyzkoušeli už nějaké složitější stínování. Od toho jsem se dostali ke kresbě hlavy,” dodala lektorka kurzu. </w:t>
      </w:r>
    </w:p>
    <w:p>
      <w:pPr/>
      <w:r>
        <w:rPr/>
        <w:t xml:space="preserve">Vrcholem pak bylo zvládnout portrét nebo lidskou postavu podle živého modelu. </w:t>
      </w:r>
    </w:p>
    <w:p>
      <w:pPr/>
      <w:r>
        <w:rPr/>
        <w:t xml:space="preserve">“Dívala jsem se do zrcátka, které jsem měla po levé straně, a kreslila jsem jen to, co jsem viděla,” popsala vznik svého autoportrétu Lucie Šimíčková.  </w:t>
      </w:r>
    </w:p>
    <w:p>
      <w:pPr/>
      <w:r>
        <w:rPr/>
        <w:t xml:space="preserve">“Tohle je kresba lidské figury, sedící postavy. Každý měl možnost si vybrat techniku, někdo kreslil uhlem, někdo pastelem,”  ukázala na další obrázky Gabriela Marková. </w:t>
      </w:r>
    </w:p>
    <w:p>
      <w:pPr/>
      <w:r>
        <w:rPr/>
        <w:t xml:space="preserve">Gabriela Marková je absolventkou Fakulty umění v Ostravě na katedře kresby a grafiky. Proto také obohatila kurz o svou oblíbenou techniku.</w:t>
      </w:r>
    </w:p>
    <w:p>
      <w:pPr/>
      <w:r>
        <w:rPr/>
        <w:t xml:space="preserve">“Kresba jako taková je spíše předstupeň k nějakému dalšímu výtvarnénu vyjádření. Já mám nejblíže ke grafice, takže jsem zvolila techniku linorytu,” míní mladá grafička. </w:t>
      </w:r>
    </w:p>
    <w:p>
      <w:pPr/>
      <w:r>
        <w:rPr/>
        <w:t xml:space="preserve">“Zajímavé bylo také malování venku, což jsme absolvovali na náměstí před Vánoci.  Kreslila jsem Morový sloup a byl tam stromeček, takže i ten. Myslím si, že se to hodně líbilo,” přidala se Šárka Bálková, účastnice kurzu.</w:t>
      </w:r>
    </w:p>
    <w:p>
      <w:pPr/>
      <w:r>
        <w:rPr/>
        <w:t xml:space="preserve">Posledním úkolem, který měli účastníci zvládnout, bylo ztvárnění Staré pošty. Mimo jiné i proto, že od stavby této budovy letos uplyne 455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0/tvurci-kresleni-je-lakadlem-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2026-06-01T08:34:14+02:00</dcterms:created>
  <dcterms:modified xsi:type="dcterms:W3CDTF">2026-06-01T08:34:14+02:00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