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i Cudowny kwiat</w:t>
      </w:r>
    </w:p>
    <w:p>
      <w:pPr/>
      <w:r>
        <w:rPr/>
        <w:t xml:space="preserve">Widzowie mogli posłuchać piosenek w wykonaniu uczestnikówPrzeglądu Cieszyńskiej Piosenki Ludowej, podziwiać skoczną warszawską polkę czyobejrzeć nową arażancję tańca Babuszki, który zrobił prawdziwą furorę jużpodczas tegorocznego karnawału dziecięcego. </w:t>
      </w:r>
    </w:p>
    <w:p>
      <w:pPr/>
      <w:r>
        <w:rPr/>
        <w:t xml:space="preserve">Kiedy przyszła kolej na program przedszkolaków, na scenie rozkwitłykwiaty i fruwały motylki. Tak rozpoczęła się tradycyjna festynowa bajka, tymrazem pod nazwą Cudowny Kwiat.</w:t>
      </w:r>
    </w:p>
    <w:p>
      <w:pPr/>
      <w:r>
        <w:rPr/>
        <w:t xml:space="preserve">Katarzyna Donat, kierowniczka Przedszkola: „Tradycją stało się to od tego momentu, kiedy dopracy w przedszkolu przyszła pani Jola Michałek, dlatego że jest to osobabardzo kreatywna i to jest cała jej praca, pisanie scenariusza, robienie muzykiz mężem oczywiście, wszystkie dzieci domowe do pomocy.”</w:t>
      </w:r>
    </w:p>
    <w:p>
      <w:pPr/>
      <w:r>
        <w:rPr/>
        <w:t xml:space="preserve">Tak więc dzięki talentompani Joli i członków jej rodziny znowu powstało urocze przedstawienie, w którymmieli okazję popisać się wszyscy mali aktorzy i tancerze. </w:t>
      </w:r>
    </w:p>
    <w:p>
      <w:pPr/>
      <w:r>
        <w:rPr/>
        <w:t xml:space="preserve">Ania, starszak: „Zagrałam mamę królową.“</w:t>
      </w:r>
    </w:p>
    <w:p>
      <w:pPr/>
      <w:r>
        <w:rPr/>
        <w:t xml:space="preserve">Marek, starszak: „Ja byłem tatą królem.“</w:t>
      </w:r>
    </w:p>
    <w:p>
      <w:pPr/>
      <w:r>
        <w:rPr/>
        <w:t xml:space="preserve">Ania, starszak: „I mieliśmy leniwego syna.“ </w:t>
      </w:r>
    </w:p>
    <w:p>
      <w:pPr/>
      <w:r>
        <w:rPr/>
        <w:t xml:space="preserve">Samuel, starszak: „Ja byłem służącym.“</w:t>
      </w:r>
    </w:p>
    <w:p>
      <w:pPr/>
      <w:r>
        <w:rPr/>
        <w:t xml:space="preserve">Ondraszek, starszak: „Ja zatańczyłem z królewną.“</w:t>
      </w:r>
    </w:p>
    <w:p>
      <w:pPr/>
      <w:r>
        <w:rPr/>
        <w:t xml:space="preserve">Jolanta Michałek, przedszkolanka: „Wszystkie dzieci tak to sobiepoukładały, rozebrały role między sobą, nawet jeżeli mieliśmy inne założenie,że ktoś inny będzie w głównej roli, to w końcu dzieci tak to sobie porozdzielały,że każdy był zadowolony ze swojej roli i ze swojego stroju.“</w:t>
      </w:r>
    </w:p>
    <w:p>
      <w:pPr/>
      <w:r>
        <w:rPr/>
        <w:t xml:space="preserve">Katarzyna Donat, kierowniczka Przedszkola: „Zawsze w rolachgłównych występują starszaki, bo to jest takie pożegnanie z przedszkolem idla nich to taka pierwsza ważna rola w życiu.“</w:t>
      </w:r>
    </w:p>
    <w:p>
      <w:pPr/>
      <w:r>
        <w:rPr/>
        <w:t xml:space="preserve">Zabawa festynowa przeniosła się do ogrodu, gdzie MacierzSzkolna otwarła swoje stoiska. </w:t>
      </w:r>
    </w:p>
    <w:p>
      <w:pPr/>
      <w:r>
        <w:rPr/>
        <w:t xml:space="preserve">Adam Nalewajka, prezes Macierzy Szkolnej: „Myśmy sięwłączyli tym stylem, żeśmy to zorganizowali,czyli pieczenie kołaczy, sprzedaż kołaczy, bar z napojami, bar mięsnyplus atrakcje różne dla dzieci: wędka, koło szczęścia, mamy popularnegomamlasa, bocian jest, droga linowa, także mamy coś nowego. Mamy nadzieję, że tobędzie atracyjne dla dzieci</w:t>
      </w:r>
      <w:r>
        <w:rPr>
          <w:b w:val="1"/>
          <w:bCs w:val="1"/>
        </w:rPr>
        <w:t xml:space="preserve">.“ </w:t>
      </w:r>
    </w:p>
    <w:p>
      <w:pPr/>
      <w:r>
        <w:rPr/>
        <w:t xml:space="preserve">Było i to bardzo. Dzieci popisywały się tu niezwykłą odwagą,zrecznością i siłą a ich rodzice i dziadkowie mocnymi nerwami.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342/festyn-i-cudowny-kw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2026-05-17T18:45:33+02:00</dcterms:created>
  <dcterms:modified xsi:type="dcterms:W3CDTF">2026-05-17T18:45:33+02:00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