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vyloučených lokalit mohou mít pěkné prázdniny</w:t>
      </w:r>
    </w:p>
    <w:p>
      <w:pPr/>
      <w:r>
        <w:rPr/>
        <w:t xml:space="preserve">V Havířově v městské části Šumbark žije mnoho rodin, které mají, jak se říká, hluboko do kapsy a nemohou dětem dopřát o prázdninách dovolenou třeba u moře. Právě těmto rodinám pomáhá Středisko volného času Don Bosko, které pro ně připravilo příměstské tábory.</w:t>
      </w:r>
    </w:p>
    <w:p>
      <w:pPr/>
      <w:r>
        <w:rPr/>
        <w:t xml:space="preserve">“Ve vyloučených lokalitách Šumbark, stará trojka, Prostřední Suchá jsou zdarma nebo za symbolickou částku. O děti je postaráno od rána až do odpoledne, kdy jsou rodiče v práci. Mají oběd, mají svačinku a nechceme, aby byly děti na ulici,” uvedl ředitel SVČ Don Bosko Havířov Jindřich Honěk.</w:t>
      </w:r>
    </w:p>
    <w:p>
      <w:pPr/>
      <w:r>
        <w:rPr/>
        <w:t xml:space="preserve">“Kdyby tady Maják nebyl, tak by jsme se celý den nudili. Nevím co bych dělal, ale jsme rádi, že jsme v Majáku, že tu něco je. Vážíme si toho,” řekl jeden z chlapců.</w:t>
      </w:r>
    </w:p>
    <w:p>
      <w:pPr/>
      <w:r>
        <w:rPr/>
        <w:t xml:space="preserve">Don Bosko nemá střediska jen ve vyloučených lokalitách, ale i v centru města, kde je o tábory také zájem. Kromě her se děti učí i v sebeobraně. Společně jezdí také na výlety. Celkově se ve střediscích během prázdnin vystřídá téměř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51/deti-z-vyloucenych-lokalit-mohou-mit-pekn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2026-06-18T09:53:03+02:00</dcterms:created>
  <dcterms:modified xsi:type="dcterms:W3CDTF">2026-06-18T09:53:03+02:00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