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21.11.2018,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zadrželi u Bohumína kontraband  léků</w:t>
      </w:r>
    </w:p>
    <w:p>
      <w:pPr/>
      <w:r>
        <w:rPr/>
        <w:t xml:space="preserve">Celníci z oddělení mobilního dohledu prováděli na počátku minulého týdne běžnou kontrolu vozidel zaměřenou na nelegální přepravu zboží. Na dálnici D1 u Bohumína Vrbice zastavili podezřelou bílou dodávku s bulharskou poznávací značkou. </w:t>
      </w:r>
      <w:r>
        <w:rPr>
          <w:i w:val="1"/>
          <w:iCs w:val="1"/>
        </w:rPr>
        <w:t xml:space="preserve">"Provedli kontrolu zavazadlového prostoru. Tam byly na čtyřech paletách naskládány krabice. Po jejich otevření pracovníci celního dohledu zjistili, že se jedná o léky,"</w:t>
      </w:r>
      <w:r>
        <w:rPr/>
        <w:t xml:space="preserve"> vysvětluje mluvčí celníků Pavla Zdobnická.</w:t>
      </w:r>
    </w:p>
    <w:p>
      <w:pPr/>
      <w:r>
        <w:rPr/>
        <w:t xml:space="preserve">Zkušení celníci už podle velkého množství léků pojali podezření, že by mohly být zneužity k výrobě drog a proto kontaktovali odborníky. Lék CET - Der totiž není v České republice registrován. </w:t>
      </w:r>
      <w:r>
        <w:rPr>
          <w:i w:val="1"/>
          <w:iCs w:val="1"/>
        </w:rPr>
        <w:t xml:space="preserve">"Ti potvrdili, že obsahují vysoký podíl pseudoefedrinu,"</w:t>
      </w:r>
      <w:r>
        <w:rPr/>
        <w:t xml:space="preserve"> dodává mluvčí. </w:t>
      </w:r>
    </w:p>
    <w:p>
      <w:pPr/>
      <w:r>
        <w:rPr/>
        <w:t xml:space="preserve">Lék CET Der skutečně obsahuje stejně jako například náš Modafen, Nurofen a nebo Paralen Plus pseudoefedrin, který se používá k výrobě pervitinu. "</w:t>
      </w:r>
      <w:r>
        <w:rPr>
          <w:i w:val="1"/>
          <w:iCs w:val="1"/>
        </w:rPr>
        <w:t xml:space="preserve">Výrobci drogy mají poměrně jednoduchý chemický proces pro výrobu pervitinu právě z toho pseudoefedrinu. Z toho se pak stává metamfetamin, který je samozřejmě výrazně jinak účinný, než pseudoefedrin," </w:t>
      </w:r>
      <w:r>
        <w:rPr/>
        <w:t xml:space="preserve">vysvětluje Marie Staňková z Ústavu soudní medicíny.</w:t>
      </w:r>
    </w:p>
    <w:p>
      <w:pPr/>
      <w:r>
        <w:rPr/>
        <w:t xml:space="preserve">Řidič dodávky vypověděl, že část kontrabandu byla určena pro odběratele na našem území a část vezl do Polska.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664/celnici-zadrzeli-u-bohumina-kontraband--l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2026-06-23T14:34:48+02:00</dcterms:created>
  <dcterms:modified xsi:type="dcterms:W3CDTF">2026-06-23T14:34:48+02:00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