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8.3.2019,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Prodloužená Rudná se začne dodělávat ještě letos</w:t>
      </w:r>
    </w:p>
    <w:p>
      <w:pPr/>
      <w:r>
        <w:rPr/>
        <w:t xml:space="preserve">V lednu bylo zamítnuto původní stavební povolení na Prodlouženou Rudnou. Bylo to nutné, aby mohla být podána nová žádost, která už obsahuje ty nejvyšší protihlukové stěny, kolem domu Dušana Richtára. Byla to jedna z podmínek, aby přestal dostavbu blokovat. V těchto dnech dobíhají správní lhůty, kdy je možné rozhodnutí napadnout. </w:t>
      </w:r>
      <w:r>
        <w:rPr>
          <w:i w:val="1"/>
          <w:iCs w:val="1"/>
        </w:rPr>
        <w:t xml:space="preserve">"Až ty lhůty doběhnou, to bude v řádu týdnů, je ŘSD připraveno podat nové stavební povolení, kde už budou nové protihlukové stěny a nová lávka, která nebude zkomprimovaná." </w:t>
      </w:r>
      <w:r>
        <w:rPr/>
        <w:t xml:space="preserve">vysvětluje náměstek hejtmana Jakub Unucka. Pak proběhne proces povolování stavby. Když vše půjde dobře, na konci prázdnin by mohla mít dostavba Rudné schválené stavební povolení. </w:t>
      </w:r>
      <w:r>
        <w:rPr>
          <w:i w:val="1"/>
          <w:iCs w:val="1"/>
        </w:rPr>
        <w:t xml:space="preserve">"V cestě je asi 250 razítek. Každé může kdokoliv napadnout. Pevně věřím, že se to povede a na konci roku se začne stavět,"</w:t>
      </w:r>
      <w:r>
        <w:rPr/>
        <w:t xml:space="preserve"> dodává Unucka. V těchto dnech se také finalizuje vzhled lávky. Bude určena pouze pro pěší a cyklisty, kteří budou chtít navštívit Family park Skalka.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5519/prodlouzena-rudna-se-zacne-dodelavat-jeste-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2026-05-10T06:34:33+02:00</dcterms:created>
  <dcterms:modified xsi:type="dcterms:W3CDTF">2026-05-10T06:34:33+02:00</dcterms:modified>
</cp:coreProperties>
</file>

<file path=docProps/custom.xml><?xml version="1.0" encoding="utf-8"?>
<Properties xmlns="http://schemas.openxmlformats.org/officeDocument/2006/custom-properties" xmlns:vt="http://schemas.openxmlformats.org/officeDocument/2006/docPropsVTypes"/>
</file>