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v Novém Jičíně slaví 50 let</w:t>
      </w:r>
    </w:p>
    <w:p>
      <w:pPr/>
      <w:r>
        <w:rPr/>
        <w:t xml:space="preserve">Hückelovy vily jsou v Novém Jičíně čtyři, dvě ve zdevastovaném stavu, ve třetí je mateřská škola a v té poslední už 50 let dětský domov. Toto výročí si zařízení, ve kterém nachází zázemí 32 dětí, připomnělo dnem otevřených dveří pro zástupce zřizovatele a spolupracujících organizací.   </w:t>
      </w:r>
    </w:p>
    <w:p>
      <w:pPr/>
      <w:r>
        <w:rPr/>
        <w:t xml:space="preserve">“Teď se zrovna nacházíme v jednom z bytů v první rodinné skupině, kde společně s osmi dětmi fungují vychovatelé, a mělo by se to opravdu co nejvíce blížit provozu  běžné rodiny, děti chodí do školy, do kroužků,” uvedl Michal Pokorný, ředitel Dětského domova Nový Jičín.    </w:t>
      </w:r>
    </w:p>
    <w:p>
      <w:pPr/>
      <w:r>
        <w:rPr/>
        <w:t xml:space="preserve">Domov je rozčleněn na čtyři rodinné skupiny.  V jedné z nich téměř 12 let pracoval jako vychovatel současný novojičínský starosta. </w:t>
      </w:r>
    </w:p>
    <w:p>
      <w:pPr/>
      <w:r>
        <w:rPr/>
        <w:t xml:space="preserve">“Rád na to vzpomínám. Přirovnávám to k tomu, že jsem dokázal mít dvakrát doma. Jednou jsem měl doma doma a podruhé, když jsem přišel do práce, kde na mě čekalo šest až osm dětí, tak to doma jsem měl i v té práci,” podotkl Stanislav Kopecký (ANO), starosta Nového Jičína.</w:t>
      </w:r>
    </w:p>
    <w:p>
      <w:pPr/>
      <w:r>
        <w:rPr/>
        <w:t xml:space="preserve">“V rámci Moravskoslezského kraje funguje celkem 17 dětských domovů, jejichž zřizovatelem je kraj. pak máme ještě dětský domov, který zřizuje církev,” doplnila Václava Martinásková, odbor školství, mládeže a sportu MSK. </w:t>
      </w:r>
    </w:p>
    <w:p>
      <w:pPr/>
      <w:r>
        <w:rPr/>
        <w:t xml:space="preserve">Všechny domovy jsou rekonstruovány, včetně toho ve vile Hanse Hückela, kde ještě připravují projekt oživení zahrady. Na té děti odpoledne odehrály v rámci oslav jubilea sportovní utkání proti vychovatelů a užily si grilování selete.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68/detsky-domov-v-novem-jicin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2026-05-30T02:28:47+02:00</dcterms:created>
  <dcterms:modified xsi:type="dcterms:W3CDTF">2026-05-30T02:28:47+02:00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