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Úspěšní školáci převzali na radnici ocenění</w:t>
      </w:r>
    </w:p>
    <w:p>
      <w:pPr/>
      <w:r>
        <w:rPr/>
        <w:t xml:space="preserve">Pozvání na slavnostní setkání do auly radnice dostali žáci novojičínských základních škol, kteří na sebe v uplynulých deseti měsících upozornili něčím výjimečným. Z rukou zástupců města převzali pamětní list a poukázku do knihkupectví. </w:t>
      </w:r>
    </w:p>
    <w:p>
      <w:pPr/>
      <w:r>
        <w:rPr/>
        <w:t xml:space="preserve">“Bylo to poděkování všem žákům, kteří reprezentují svou školu, město, a to ve sportovních i v těch matematických, fyzikálních a jazykových dovednostech, a dlouhodobě dosahují výborných studijních výsledků,” uvedl Stanislav Kopecký (ANO), starosta Nového Jičína. </w:t>
      </w:r>
    </w:p>
    <w:p>
      <w:pPr/>
      <w:r>
        <w:rPr/>
        <w:t xml:space="preserve">Největší kategorií oceněných byli deváťáci, kteří si uznání zasloužili za celkové působení na své škole. A čeká je v jejich životě důležitý mezník. </w:t>
      </w:r>
    </w:p>
    <w:p>
      <w:pPr/>
      <w:r>
        <w:rPr/>
        <w:t xml:space="preserve">“Přeju jim, ať si to zasloužené volno užijí, ať se ve zdraví vrátí do lavic, tentokrát už středoškolských, a ať jsou stejně úspěšní na té střední škole tak, jak byli na té základní,” dodal starosta města. </w:t>
      </w:r>
    </w:p>
    <w:p>
      <w:pPr/>
      <w:r>
        <w:rPr/>
        <w:t xml:space="preserve">Celkem město za právě uplynulý školní rok ocenilo 20 jednotlivců a 4 sportovní týmy.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4/uspesni-skolaci-prevzali-na-radnic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2026-05-17T03:59:45+02:00</dcterms:created>
  <dcterms:modified xsi:type="dcterms:W3CDTF">2026-05-17T03:59:45+02:00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