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28.6.2019,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Vodní dílo Šance má nové infocentrum</w:t>
      </w:r>
    </w:p>
    <w:p>
      <w:pPr/>
      <w:r>
        <w:rPr/>
        <w:t xml:space="preserve">“V novém informačním centru jsou k dispozici interaktivní obrazovky, na kterých si lidé mohou najít spoustu informací, videí, různých animací a mohou si kliknutím navolit jaké informace je zajímají. Například máme animace jak se plní nádrž při prudkých deštích, při protipovodňových stavech,” komentuje infostánek Šárka Vlčková, mluvčí Povodí Odry, s. p.</w:t>
      </w:r>
    </w:p>
    <w:p>
      <w:pPr/>
      <w:r>
        <w:rPr/>
        <w:t xml:space="preserve">Součástí prezentace je dva tisíce interakcí a dvě stě videí z produkce TV Polar. Pětičlenný realizační tým na obsahu infokiosku pro státní podnik Povodí Odry pracoval 10 měsíců.</w:t>
      </w:r>
    </w:p>
    <w:p>
      <w:pPr/>
      <w:r>
        <w:rPr/>
        <w:t xml:space="preserve">“Většina lidí, kteří znají TV Polar ví, že vyrábíme zpravodajství a různé pořady a vysílá je v televizi. Ale TV Polar toho umí daleko více a jeden z takových produktů, které nabízíme firmám a společnostem je výroba informačních a prezentačních kiosků,” řekl Petr Panáč, výkonný ředitel TV Polar.</w:t>
      </w:r>
    </w:p>
    <w:p>
      <w:pPr/>
      <w:r>
        <w:rPr/>
        <w:t xml:space="preserve">Obsah prezentace je rozdělen do tří sekcí. Jedna je určena expertům s konkrétními  odbornými daty, další pro běžné návštěvníky a poslední je cílená na děti. Vtipnou a zábavnou formou je pro ně připraveno nepřeberné množství informací jako například jaké ryby žijí v přehradě Šance a proč a také vědomostní kvíz. Systém je propojen s odborníky z Polaru a díky tomu je nepřetržitě monitorován. Další skvělou devizou projektu je to, že funguje jako jakási stavebnice, kterou je možné stále rozšiřovat o další informace i třeba na základě zájmu návštěvníků.   </w:t>
      </w:r>
    </w:p>
    <w:p>
      <w:pPr/>
      <w:r>
        <w:rPr/>
        <w:t xml:space="preserve">“Tady od nás v TV Polar pracoval pětičlenný tým v úzké spolupráci s odborníky z Povodí Odry, kteří dohlíželi na veškerý obsah, aby bylo vše správně. Nutno říci, že se nám velmi dobře pracovalo s odborníky z Povodí Odry, protože to jsou srdcaři a přesně vědí do chtějí a byla radost s nimi pracovat,” říká s úsměvem P. Panáč.</w:t>
      </w:r>
    </w:p>
    <w:p>
      <w:pPr/>
      <w:r>
        <w:rPr/>
        <w:t xml:space="preserve">Provozní doba informačního centra probíhá od května do září vždy od čtvrtka do neděle. Zatímco čtvrtek je vyhrazen spíše pro exkurze, o víkendech se lidem, kteří na přehradu Šanci zavítají, budou věnovat odborníci.</w:t>
      </w:r>
    </w:p>
    <w:p>
      <w:pPr/>
      <w:r>
        <w:rPr/>
        <w:t xml:space="preserve">Na interiéru infocentra Šance pracovali projektanti z ostravského architektonického ateliéru "Projektstudio".</w:t>
      </w:r>
    </w:p>
    <w:p>
      <w:pPr/>
      <w:r>
        <w:rPr/>
        <w:t xml:space="preserve">Povodí Odry uvažuje podobný návštěvnický servis umístit i u přehrady Nové Heřminovy, a to pro jesenickou stranu vodní soustavy.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537/eko-magazin-vodni-dilo-sance-ma-nove-info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2026-05-08T05:54:57+02:00</dcterms:created>
  <dcterms:modified xsi:type="dcterms:W3CDTF">2026-05-08T05:54:57+02:00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