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Rotterova továrna za války a socialismu</w:t>
      </w:r>
    </w:p>
    <w:p>
      <w:pPr/>
      <w:r>
        <w:rPr/>
        <w:t xml:space="preserve">Původní továrnu na svítidla založil před 140 lety vídeňský klempíř Josef Rotter. Vystavěl nový objekt na katastru Šenova, ze kterého je dnes významný hráč automobilového průmyslu. Osudu továrny, zejména v pozdějších dějinách, se věnuje historik Jan Číp. </w:t>
      </w:r>
    </w:p>
    <w:p>
      <w:pPr/>
      <w:r>
        <w:rPr/>
        <w:t xml:space="preserve">“Druhá světová válka to byl přechod do válečné výroby. Firma rotter vyráběla chladiče pro německé tanky, vrtulové kužely pro Luftwaffe a raketové křídla pro určitý typ střel,” uvedl Jan Číp, historik Muzea Novojičínska.</w:t>
      </w:r>
    </w:p>
    <w:p>
      <w:pPr/>
      <w:r>
        <w:rPr/>
        <w:t xml:space="preserve">Zakladatel firmy Josef Rotter zemřel ve věku 77 let v roce 1932, jeho syn Rudolf, který později továrnu řídil, skonal v únoru roku 1945.  </w:t>
      </w:r>
    </w:p>
    <w:p>
      <w:pPr/>
      <w:r>
        <w:rPr/>
        <w:t xml:space="preserve">“Během osvobozovacích bojů 6. května dostala továrna několik zásahů. Když německá armáda ustupovala, vyhodila do vzduchu blízký most. Jeden dělostřelecký granát zasáhl sklad, ve kterém bylo 70 sudů s kyselinou solnou. Ta se rozlila po závodě a začala rozleptávat zařízení,” popsal události historik muzea. </w:t>
      </w:r>
    </w:p>
    <w:p>
      <w:pPr/>
      <w:r>
        <w:rPr/>
        <w:t xml:space="preserve">Závod, jako válečnou kořist, obsadila sovětská armáda a začala vymontovávat zbylé zařízení. Čeští zaměstnanci se ale rozhodli poničenou továrnu zachránit, nejdůležitější součásti strojů schovali a sanovali největší škody. </w:t>
      </w:r>
    </w:p>
    <w:p>
      <w:pPr/>
      <w:r>
        <w:rPr/>
        <w:t xml:space="preserve">“Dohodou mezi oběma vládami, Československé republiky a Sovětského svazu, došlo k tomu, že továrna zůstala ve městě, nebyla demontována a odvezena na východ,” podotkl Jan Číp.</w:t>
      </w:r>
    </w:p>
    <w:p>
      <w:pPr/>
      <w:r>
        <w:rPr/>
        <w:t xml:space="preserve">Už v červenci 1945 se rozjela výroba reflektorů a chladičů především pro kopřivnickou Tatru. Továrna byla znárodněna a objevil se její nový název PAL - Pomocný automobilový a letecký průmysl. V roce 1948 se 95 procent zaměstnanců postavilo za politiku komunistické strany a na závodě vznikla první jednotka Lidových milicí. Padesátá léta byla ve znamení přestavby podniku. </w:t>
      </w:r>
    </w:p>
    <w:p>
      <w:pPr/>
      <w:r>
        <w:rPr/>
        <w:t xml:space="preserve">“Od roku 1958 se stala monopolním výrobcem veškeré automobilové osvětlovací a chladicí techniky pod názvem Autopal. V letech 1959 až 1960 se Autopal podařilo jako prvnímu v rámci lidových demokracií vyvinout asymetrický světlomet a začal velký rozvoj podniku násobený sedmdesátými lety,” konstatoval pracovník muzea.  </w:t>
      </w:r>
    </w:p>
    <w:p>
      <w:pPr/>
      <w:r>
        <w:rPr/>
        <w:t xml:space="preserve">V roce 1993 koupila Autopal společnost Ford Motor Company. Dnes už je rozdělen na dvě společnosti - Varroc a Hanon. Kompletní historii továrny připomene výstava, která bude otevřena v Muzeu Novojičínska.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65/rotterova-tovarna-za-valky-a-social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2026-04-02T17:01:15+02:00</dcterms:created>
  <dcterms:modified xsi:type="dcterms:W3CDTF">2026-04-02T17:01:15+02:00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