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si hýčká své čtenáře</w:t>
      </w:r>
    </w:p>
    <w:p>
      <w:pPr/>
      <w:r>
        <w:rPr/>
        <w:t xml:space="preserve">Karvinská regionální knihovna si hýčká své čtenáře. Pořádá pro ně několik desítek pravidelně se opakujících akcí, organizuje setkání se zajímavými hosty a hlavně si váží každého nově příchozícího čtemnáře. A není jich málo. Ty nejmenší, co už umí číst, také slavnostně pasuje na čtenáře, aby vstup do knihovnické rodiny byl pro ně krásnou vzpomínkou.</w:t>
      </w:r>
    </w:p>
    <w:p>
      <w:pPr/>
      <w:r>
        <w:rPr/>
        <w:t xml:space="preserve">"Tento týden je speciální tím, že je týden knihoven, již 23. ročník a právě v tomto týdnu rádi druháčky pasujeme. Už umí číst, mohou si vzít průkazku do knihovny a můžou si půjčovat knihy, časopisy, společenské hry a chodit na akce, které knihovna pořádá," řekla Svatava Sukopová, náměstkyně pro knihovnické a informační služby RKK.</w:t>
      </w:r>
    </w:p>
    <w:p>
      <w:pPr/>
      <w:r>
        <w:rPr/>
        <w:t xml:space="preserve">Samotný akt pasování byl doplněn i představením. Samy knihovnice si připravily hranou pohádku O Křemílkovi, Vochomůrkovi a vose Otylce.</w:t>
      </w:r>
    </w:p>
    <w:p>
      <w:pPr/>
      <w:r>
        <w:rPr/>
        <w:t xml:space="preserve">"Já tady budu chodit ráda, přála jsem si průkazku." " Průkazku si dlouho přeji a budu si půjčovat dobrodružství a pohádky," řekly děti.   </w:t>
      </w:r>
    </w:p>
    <w:p>
      <w:pPr/>
      <w:r>
        <w:rPr/>
        <w:t xml:space="preserve">Novým uživatelům nabídla knihovna v tomto týdnu bezplatnou registraci a těm stávajícím mimořádnou amnestii, která promíjí pokuty za opožděné vrácení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640/karvinska-knihovna-si-hycka-sv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2026-04-19T12:14:37+02:00</dcterms:created>
  <dcterms:modified xsi:type="dcterms:W3CDTF">2026-04-19T12:14:37+02:00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