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31.10.2019,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Vrbně pod Pradědem opravili cestu s nanotechnologií, metoda může být přelomová pro celou republiku</w:t>
      </w:r>
    </w:p>
    <w:p>
      <w:pPr/>
      <w:r>
        <w:rPr/>
        <w:t xml:space="preserve"> Experiment,pilotní program, probíhá na asi sedmisetmetrovém úseku.Nanomateriál je přidaný do pěticentimetrové povrchové asfaltovévrstvy.</w:t>
      </w:r>
    </w:p>
    <w:p>
      <w:pPr/>
      <w:r>
        <w:rPr/>
        <w:t xml:space="preserve">„Jeto v podstatě jemný prášek nanočástic oxidu křemičitého,který má vlastně za efekt prodloužení životnosti toho povrchuvozovky a zvýšení odolnosti proti dopravní zátěži a protiteplotním změnám,“ popisujeMilanNovák, náměstek ředitele Správy a údržby silnic MSkraje.</w:t>
      </w:r>
    </w:p>
    <w:p>
      <w:pPr/>
      <w:r>
        <w:rPr/>
        <w:t xml:space="preserve">Položenínanoasfaltu je pouhý začátek experimentu.  Zkušební úsek budouodborníci dlouhodobě sledovat. </w:t>
      </w:r>
    </w:p>
    <w:p>
      <w:pPr/>
      <w:r>
        <w:rPr/>
        <w:t xml:space="preserve">„Běhemnásledujících pěti let, kdy na této vozovce bude probíhatzáruka, bude probíhat jedenkrát až dvakrát ročně kontrolníměření vlastností té modifikované vrstvy a následně budeprováděno vyhodnocení, jak se tato technologie osvědčila,“dodáváMilan Novák.</w:t>
      </w:r>
    </w:p>
    <w:p>
      <w:pPr/>
      <w:r>
        <w:rPr/>
        <w:t xml:space="preserve">„Tadyje strašná výhoda, že máme dva úseky za sebou, kdy jeden je toustandardní technologii, druhý je tou nanotechnologií, takžemůžeme to porovnat a uvidíme, jak to bude vypadat,“ říkánáměstek hejtmana MSkraje Jakub Unucka (ODS).</w:t>
      </w:r>
    </w:p>
    <w:p>
      <w:pPr/>
      <w:r>
        <w:rPr/>
        <w:t xml:space="preserve">Výrobananoasfaltu se v podstatě neliší od výroby klasickéasfaltové směsi. Je ale asi o pětinu dražší. Vyvážit by toměla podstatně delší životnost. </w:t>
      </w:r>
    </w:p>
    <w:p>
      <w:pPr/>
      <w:r>
        <w:rPr/>
        <w:t xml:space="preserve">„Tyzásadní rozdíly by měly být vidět v kvalitativníchvlastnostech a ty se ukážou až v životnosti materiálu,“dodávájednatel zpracovatele Dalibor Tesař.</w:t>
      </w:r>
    </w:p>
    <w:p>
      <w:pPr/>
      <w:r>
        <w:rPr/>
        <w:t xml:space="preserve">Položenímnanosfaltu práce silničářů ve Vrbně pod Pradědem pro letošekskončili. Klimatické podmínky už pokračování nedovolují.</w:t>
      </w:r>
    </w:p>
    <w:p>
      <w:pPr/>
      <w:r>
        <w:rPr/>
        <w:t xml:space="preserve">„Příštírok budeme pokračovat směrem ke kruhovému objezdu s tou dalšíčástí, takže by ten úsek měl být celý kompletně spravený ajá doufám, že řidiči ocení opravu tady této silnice,“uzavírávedoucí střediskaSprávy a údržby silnic Bruntál JaroslavKala.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7918/ve-vrbne-pod-pradedem-opravili-cestu-s-nanotechnologii-metoda-muze-byt-prelomova-pro-celou-repub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2026-05-15T21:26:10+02:00</dcterms:created>
  <dcterms:modified xsi:type="dcterms:W3CDTF">2026-05-15T21:26:10+02:00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