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15.11.2019,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Devátý “kruháč” bude u náměstí</w:t>
      </w:r>
    </w:p>
    <w:p>
      <w:pPr/>
      <w:r>
        <w:rPr/>
        <w:t xml:space="preserve">Jedno z nejfrekventovanějších míst v centru města, co do počtu aut i chodců - křižovatka ulic K nemocnici a Generála Hlaďo s výjezdem z Masarykova náměstí.  </w:t>
      </w:r>
    </w:p>
    <w:p>
      <w:pPr/>
      <w:r>
        <w:rPr/>
        <w:t xml:space="preserve">“Auta zůstávají stát, tak se mi přechází dobře,” sdělila starší žena. “Mi to nevadí, když jsou všude přechody,” přidala se další chodkyně. </w:t>
      </w:r>
    </w:p>
    <w:p>
      <w:pPr/>
      <w:r>
        <w:rPr/>
        <w:t xml:space="preserve">I když lidé v minianketě reagovali takto, jiní chodci mají daleko horší zkušenosti. Třeba žena s dítětem v záběru kamery městské policie. </w:t>
      </w:r>
    </w:p>
    <w:p>
      <w:pPr/>
      <w:r>
        <w:rPr/>
        <w:t xml:space="preserve">Město tu tzv. kruháč, zejména i pro lepší plynulost dopravy,  plánuje řadu let. Teď jej postaví společně s Moravskoslezským krajem, který je vlastníkem hlavní  komunikace.  </w:t>
      </w:r>
    </w:p>
    <w:p>
      <w:pPr/>
      <w:r>
        <w:rPr/>
        <w:t xml:space="preserve">“Dohoda zní takto, že město Nový Jičín zafinancuje tu projektovou část, samotnou realizaci povede Moravskoslezský kraj. A my se v té realizaci budeme podílet v té chodníkové části a v přechodech pro chodce,” potvrdil Stanislav Kopecký (ANO), starosta Nového Jičína. </w:t>
      </w:r>
    </w:p>
    <w:p>
      <w:pPr/>
      <w:r>
        <w:rPr/>
        <w:t xml:space="preserve">Radnice už vybrala dodavatele projektové dokumentace, ta by měla být hotova na jaře. Přijde na 459 tisíc korun bez DPH. Předpokládané náklady na realizační část stavby jsou zhruba 8 milionů korun bez daně. To je částka, kterou by měl investovat kraj. </w:t>
      </w:r>
    </w:p>
    <w:p>
      <w:pPr/>
      <w:r>
        <w:rPr/>
        <w:t xml:space="preserve">“Abychom tento smluvní vztah zrealizovali, tak jsem požádali Moravskoslezský kraj o uzavření memoranda, které by vymezilo jednotlivá práva a povinnosti obou stran v rámci tohoto projektu,” uvedl Václav Dobrozemský (ODS), 1. místostarosta Nového Jičína.</w:t>
      </w:r>
    </w:p>
    <w:p>
      <w:pPr/>
      <w:r>
        <w:rPr/>
        <w:t xml:space="preserve">Samotná stavba této deváté okružní křižovatky na území města by se měla uskutečnit v 2021. </w:t>
      </w:r>
    </w:p>
    <w:p>
      <w:pPr/>
      <w:r>
        <w:rPr/>
        <w:t xml:space="preserve">Původně tu, už i bývalé vedení radnice, plánovalo jednoduchou tzv. lepenou křižovatku, která by byla co se týče nákladů levnější, nicméně méně kvalitní. </w:t>
      </w:r>
    </w:p>
    <w:p>
      <w:pPr/>
      <w:r>
        <w:rPr/>
        <w:t xml:space="preserve">“Ustupujeme od této tzv. lepenky, chceme plnohodnotný kruháč. Důvodem je jeho lepší funkčnosti i estetičnost. Je pravdou, že v předešlých letech tam byl vysoký náklad na odstranění  inženýrských sítí, a tento způsob technologicky umožňoval umístit nad nad liniovou stavbu. V současné době došlo k dohodě s SmVaK a tyto liniové stavby jsou odstaveny mimo stavební část budoucího kruhového objezdu,” vysvětlil starosta. </w:t>
      </w:r>
    </w:p>
    <w:p>
      <w:pPr/>
      <w:r>
        <w:rPr/>
        <w:t xml:space="preserve">Na území města je v současné době 8 okružních křižovatek, z toho pět na hlavním tahu na silnici 1/57, které letos Ředitelství silnic a dálnic rekonstruovalo.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137/devaty-kruhac-bude-u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2026-10-25T08:01:33+01:00</dcterms:created>
  <dcterms:modified xsi:type="dcterms:W3CDTF">2026-10-25T08:01:33+01:00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