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pokračují ve forenzním značení kol, nově se musí zájemci objednat</w:t>
      </w:r>
    </w:p>
    <w:p>
      <w:pPr/>
      <w:r>
        <w:rPr/>
        <w:t xml:space="preserve">Po rozvolnění opatření kvůli koronaviru začali městští strážníci v Karviné opět forenzně značit kola. Nově se ale zájemci musí předem objednat v systému registrace, aby se netvořily fronty.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"Většina lidí to zvládne sama, je to stejný systém, jako když si jdou pro řidičský nebo občanský průkaz a ti, kteří nechtějí nebo nemohou využívat internet, tak zavolají k nám a kolegyně je objedná."</w:t>
      </w:r>
    </w:p>
    <w:p>
      <w:pPr/>
      <w:r>
        <w:rPr/>
        <w:t xml:space="preserve">Zájemci si mohou prozatím vybrat ze dvou dnů v týdnu úterý nebo čtvrtek a to v dopoledních i odpoledních hodinách. Forenzní značení patří mezi pravidelné každoroční akce v rámci prevence kriminality už od roku 2014.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"V tuto chvíli už máme takto označených 1579 věcí, protože to nejsou jen kola, ale i invalidní vozíky a různé samohyby."</w:t>
      </w:r>
    </w:p>
    <w:p>
      <w:pPr/>
      <w:r>
        <w:rPr/>
        <w:t xml:space="preserve">Letošním prvním zájemcem o forenzní označení kola byl Valdemar Glet.</w:t>
      </w:r>
    </w:p>
    <w:p>
      <w:pPr/>
      <w:r>
        <w:rPr>
          <w:b w:val="1"/>
          <w:bCs w:val="1"/>
        </w:rPr>
        <w:t xml:space="preserve">Valdemar Glet, první letošní zájemce o značení kola:</w:t>
      </w:r>
      <w:r>
        <w:rPr/>
        <w:t xml:space="preserve"> "Myslím si, že je to dobře, že tato akce probíhá, protože toto se stává, mám kolem sebe plno lidí, kterým se kolo ztratilo, takže proč to nemít."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"Je to báječný doplněk trianglu situační prevence. Ten je založený na bezpečnostních stojanech na jízdní kola, kamerovém systému a značení."</w:t>
      </w:r>
    </w:p>
    <w:p>
      <w:pPr/>
      <w:r>
        <w:rPr/>
        <w:t xml:space="preserve">V celém kraji je už označeno více jak 16 tisíc kol. Forenzně se značí kola poslední dva roky i za hranicemi, například v sousedním Polsku. Tam už je označeno více než tisíc předmětů.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52/karvinsti-straznici-pokracuji-ve-forenznim-znaceni-kol-nove-se-musi-zajemci-ob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2026-05-17T04:00:25+02:00</dcterms:created>
  <dcterms:modified xsi:type="dcterms:W3CDTF">2026-05-17T04:00:25+02:00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