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postrašila obyvatele Vávrovic a Držkovic, řeka Opava ale zůstala v korytě</w:t>
      </w:r>
    </w:p>
    <w:p>
      <w:pPr/>
      <w:r>
        <w:rPr/>
        <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
      </w:r>
    </w:p>
    <w:p>
      <w:pPr/>
      <w:r>
        <w:rPr>
          <w:b w:val="1"/>
          <w:bCs w:val="1"/>
          <w:i w:val="1"/>
          <w:iCs w:val="1"/>
        </w:rPr>
        <w:t xml:space="preserve">JiříKlein, ředitel Městské policie Opava:</w:t>
      </w:r>
      <w:r>
        <w:rPr>
          <w:i w:val="1"/>
          <w:iCs w:val="1"/>
        </w:rPr>
        <w:t xml:space="preserve"> "Městská policie jeostražitáv této situaci, kdy máme výstražné oznámení, že se zvyšujíhladiny vodních toků."</w:t>
      </w:r>
    </w:p>
    <w:p>
      <w:pPr/>
      <w:r>
        <w:rPr/>
        <w:t xml:space="preserve">ŘekaOpava tady tvoří hranici s Polskem. Při vyšší intenzitě srážekse vylévá z břehů. Zatímco na polské straně jsou pole, na téčeské domy.</w:t>
      </w:r>
    </w:p>
    <w:p>
      <w:pPr/>
      <w:r>
        <w:rPr>
          <w:b w:val="1"/>
          <w:bCs w:val="1"/>
          <w:i w:val="1"/>
          <w:iCs w:val="1"/>
        </w:rPr>
        <w:t xml:space="preserve">obyvatelkaDržkovic:</w:t>
      </w:r>
      <w:r>
        <w:rPr>
          <w:i w:val="1"/>
          <w:iCs w:val="1"/>
        </w:rPr>
        <w:t xml:space="preserve"> „Pokud je voda ještě před tímto stromem, tak jevšecko v pohodě.“ </w:t>
      </w:r>
    </w:p>
    <w:p>
      <w:pPr/>
      <w:r>
        <w:rPr/>
        <w:t xml:space="preserve">Původnětady měla stát dvou kilometrová hráz, která by ochránilačtyřicítku domů. Kvůli problémům s výkupy pozemků z toho alesešlo.</w:t>
      </w:r>
    </w:p>
    <w:p>
      <w:pPr/>
      <w:r>
        <w:rPr>
          <w:b w:val="1"/>
          <w:bCs w:val="1"/>
          <w:i w:val="1"/>
          <w:iCs w:val="1"/>
        </w:rPr>
        <w:t xml:space="preserve">MiroslavKořistka (Občané městských částí Opavy), starosta Vávrovic:</w:t>
      </w:r>
      <w:r>
        <w:rPr>
          <w:i w:val="1"/>
          <w:iCs w:val="1"/>
        </w:rPr>
        <w:t xml:space="preserve">„Spoléháme teďna to, že musíme udržovatkoryta řek pokudmožno čistá.“</w:t>
      </w:r>
    </w:p>
    <w:p>
      <w:pPr/>
      <w:r>
        <w:rPr/>
        <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
      </w:r>
    </w:p>
    <w:p>
      <w:pPr/>
      <w:r>
        <w:rPr>
          <w:b w:val="1"/>
          <w:bCs w:val="1"/>
          <w:i w:val="1"/>
          <w:iCs w:val="1"/>
        </w:rPr>
        <w:t xml:space="preserve">ŠárkaVlčková, mluvčí Povodí Odry: </w:t>
      </w:r>
      <w:r>
        <w:rPr>
          <w:i w:val="1"/>
          <w:iCs w:val="1"/>
        </w:rPr>
        <w:t xml:space="preserve">„Vzhledemk tomu, že celé území Povodí Odry bylo velmi silně nasycenovodou,a byly vysoké intenzity srážek,  došlo k vzestupu vodních toků.</w:t>
      </w:r>
    </w:p>
    <w:p>
      <w:pPr/>
      <w:r>
        <w:rPr/>
        <w:t xml:space="preserve">Hasičizasahovali na mnoha místech opavského okresu. Řeka Opava zahrozilav Děhylově, kdebyl vyhlášen 1. stupeň povodňové aktivity.</w:t>
      </w:r>
    </w:p>
    <w:p>
      <w:pPr/>
      <w:r>
        <w:rPr>
          <w:b w:val="1"/>
          <w:bCs w:val="1"/>
          <w:i w:val="1"/>
          <w:iCs w:val="1"/>
        </w:rPr>
        <w:t xml:space="preserve">AlešMartinek, HZS Moravskoslezského kraje:</w:t>
      </w:r>
      <w:r>
        <w:rPr>
          <w:i w:val="1"/>
          <w:iCs w:val="1"/>
        </w:rPr>
        <w:t xml:space="preserve"> „Nejčastějijednotky požární ochranynaOpavsku vsouvislosti s přívalovým deštěm vyjížděly k zásahům typuodčerpávání vody ze zatopených sklepů, garáží i obytnýchprostor.“</w:t>
      </w:r>
    </w:p>
    <w:p>
      <w:pPr/>
      <w:r>
        <w:rPr/>
        <w:t xml:space="preserve">Hasičipomáhali likvidovat zejména následky velké vody, která běhemvydatných srážek  stekla z polí.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856/velka-voda-postrasila-obyvatele-vavrovic-a-drzkovic-reka-opava-ale-zustala-v-kor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2026-05-11T06:48:09+02:00</dcterms:created>
  <dcterms:modified xsi:type="dcterms:W3CDTF">2026-05-11T06:48:09+02:00</dcterms:modified>
</cp:coreProperties>
</file>

<file path=docProps/custom.xml><?xml version="1.0" encoding="utf-8"?>
<Properties xmlns="http://schemas.openxmlformats.org/officeDocument/2006/custom-properties" xmlns:vt="http://schemas.openxmlformats.org/officeDocument/2006/docPropsVTypes"/>
</file>