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Fokusácké tábory fičí, s noclehem i bez</w:t>
      </w:r>
    </w:p>
    <w:p>
      <w:pPr/>
      <w:r>
        <w:rPr/>
        <w:t xml:space="preserve">Sedm pobytových a 16 příměstských táborů letos připravilo pro děti Středisko volného času Fokus. Celkem na ně vyrazí více než 700 kluků a holek. Z toho 125 dětí se vystřídá jen na oblíbených Letních fičácích, tedy táborech bez noclehu mimo domov, které jsou naplánovány čtyři. </w:t>
      </w:r>
    </w:p>
    <w:p>
      <w:pPr/>
      <w:r>
        <w:rPr/>
        <w:t xml:space="preserve">Příměstské turnusy s tímto tradičním označením jsou oblíbené zejména proto, že většinou nejsou vyhraněné žádným specifickým způsobem a nabízí rozmanitý program. </w:t>
      </w:r>
    </w:p>
    <w:p>
      <w:pPr/>
      <w:r>
        <w:rPr>
          <w:b w:val="1"/>
          <w:bCs w:val="1"/>
        </w:rPr>
        <w:t xml:space="preserve">Radka Hrubá, SVČ Fokus Nový Jičín: </w:t>
      </w:r>
      <w:r>
        <w:rPr/>
        <w:t xml:space="preserve">“Děti mají všechny možné aktivity, které dělají rády, ale je to hlavně pohyb, který je v létě nejvíce potřeba. takže kromě toho, že mají rozcvičku, zatancují si, jsou venku v přírodě, obcházejí sportoviště, využíváme také nové workoutové hřiště před fokusem. Dneska jsme v parku, děti se učí základy discgolfu, ale už jsme byli také ve fitcentru a nebo na Skalkách.”    </w:t>
      </w:r>
    </w:p>
    <w:p>
      <w:pPr/>
      <w:r>
        <w:rPr/>
        <w:t xml:space="preserve">Pestrou nabídku táborů se Fokusákům daří organizovat i díky velkému počtu spolupracujících dobrovolníků v rolích instruktorů a vedoucích, většinou studentů. </w:t>
      </w:r>
    </w:p>
    <w:p>
      <w:pPr/>
      <w:r>
        <w:rPr>
          <w:b w:val="1"/>
          <w:bCs w:val="1"/>
        </w:rPr>
        <w:t xml:space="preserve">Jana Gajdošíková, vedoucí tábora: </w:t>
      </w:r>
      <w:r>
        <w:rPr/>
        <w:t xml:space="preserve">“Protože máme hrozně rádi práci s dětmi, baví nás to e je to fajn náplň na prázdniny.”   </w:t>
      </w:r>
    </w:p>
    <w:p>
      <w:pPr/>
      <w:r>
        <w:rPr>
          <w:b w:val="1"/>
          <w:bCs w:val="1"/>
        </w:rPr>
        <w:t xml:space="preserve">Zuzana Vrbová, vedoucí tábora: </w:t>
      </w:r>
      <w:r>
        <w:rPr/>
        <w:t xml:space="preserve">“Já jsme tady byla už minulý rok, strašně se mi to líbilo. Studuju učitelství pro první stupeň, takže pro mně je to jak praxe, tak zábava, a je to také pro mě skvělá náplň prázdnin.”      </w:t>
      </w:r>
    </w:p>
    <w:p>
      <w:pPr/>
      <w:r>
        <w:rPr/>
        <w:t xml:space="preserve">Místem, kam se vypravil jeden z prvních pobytových turnusů - je areál Hadinka v Klokočově. Tady si starší děti užily Robinsonovu výzvu. </w:t>
      </w:r>
    </w:p>
    <w:p>
      <w:pPr/>
      <w:r>
        <w:rPr>
          <w:b w:val="1"/>
          <w:bCs w:val="1"/>
        </w:rPr>
        <w:t xml:space="preserve">Jan Vindiš, vedoucí tábora. </w:t>
      </w:r>
      <w:r>
        <w:rPr/>
        <w:t xml:space="preserve">“Robinsonova výzva je určitou variantou fenoménu Kdo přežije. je to tábor určený pro kluky a holky, kteří tráví svůj čas aktivně, a chtěli by si vyzkoušet, jaké je to stát se tím Robinsonem, a jaké je to žít v extrémních podmínkách.” </w:t>
      </w:r>
    </w:p>
    <w:p>
      <w:pPr/>
      <w:r>
        <w:rPr/>
        <w:t xml:space="preserve">Přes složitou situaci, která zavládla na jaře, se Středisku volného času Fokus daří spouštět jeden tábor za druhým, přesně tak jak si to naplánovalo.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“Ve Fokusu jsme měli to štěstí, že jsme nemuseli zatím rušit žádný tábory jedou vlastně všechny. Nejlépe je kontaktovat garanta, který má na starosti určitý tábor, a domluvit se, třeba to ještě půjde přihlásit se na příměstské tábory.”</w:t>
      </w:r>
    </w:p>
    <w:p>
      <w:pPr/>
      <w:r>
        <w:rPr/>
        <w:t xml:space="preserve">Všechny potřebné informace a kontakty jsou na webu střediska volného času. V některém z příštích expresů vám představíme tábor Game open.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48/fokusacke-tabory-fici-s-noclehem-i-b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2026-04-15T07:06:08+02:00</dcterms:created>
  <dcterms:modified xsi:type="dcterms:W3CDTF">2026-04-15T07:06:08+02:00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