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Slovenská Strela se chystá po desítkách let nastartovat motory</w:t>
      </w:r>
    </w:p>
    <w:p>
      <w:pPr/>
      <w:r>
        <w:rPr/>
        <w:t xml:space="preserve">Slovenská Strela stojí v hale Českomoravské železniční opravny v Hranicích na Moravě už téměř v plné kráse. Zdobí ji vrstvy laku  odstínu višně, dokončuje se interiér a připojení motorů. </w:t>
      </w:r>
    </w:p>
    <w:p>
      <w:pPr/>
      <w:r>
        <w:rPr>
          <w:b w:val="1"/>
          <w:bCs w:val="1"/>
        </w:rPr>
        <w:t xml:space="preserve">Andrej Baliga, vedoucí projektu renovace, skupina ČMŽO: </w:t>
      </w:r>
      <w:r>
        <w:rPr/>
        <w:t xml:space="preserve">“Přesně po dvou letech přicházíme do poslední  fáze obnovy vozidla. Zavazujeme podvozky s karoserií, což je v podstatě poslední finální montáž pohonu a samotné karoserie.” </w:t>
      </w:r>
    </w:p>
    <w:p>
      <w:pPr/>
      <w:r>
        <w:rPr/>
        <w:t xml:space="preserve">Původní fotografie Strely jsou všechny, až na jednu, černobílé. Náročné proto bylo uvést do historické podoby její vnitřní prostory z roku 1936.</w:t>
      </w:r>
    </w:p>
    <w:p>
      <w:pPr/>
      <w:r>
        <w:rPr/>
        <w:t xml:space="preserve">Odborníci si například dávali záležet na původní barvě potahu. Toto je až čtvrtá varianta a odpovídá barevné kombinaci smetana a žíhaný pepř.</w:t>
      </w:r>
    </w:p>
    <w:p>
      <w:pPr/>
      <w:r>
        <w:rPr>
          <w:b w:val="1"/>
          <w:bCs w:val="1"/>
        </w:rPr>
        <w:t xml:space="preserve">Andrej Baliga, vedoucí projektu renovace, skupina ČMŽO:</w:t>
      </w:r>
      <w:r>
        <w:rPr/>
        <w:t xml:space="preserve"> “Strelu jsme rozebrali do posledního šroubku, to byl první rok renovace. Protože má titul národní kulturní památky, museli jsme každý prvek evidovat a vyfotografovat.” </w:t>
      </w:r>
    </w:p>
    <w:p>
      <w:pPr/>
      <w:r>
        <w:rPr/>
        <w:t xml:space="preserve">To nejdůležitější teď nastane za pár dnů - první start vozidla a testování pohonu. Právě motory upravené Josef Sousedík jsou na Slovenské Strele zcela unikátní. Na její opravu a stavbu nového expozičního depozitáře přispívá 80 miliony korun Evropská unie, 40 milionů dává společnost Tatra Trucks, která je majitelem vozu. Do Kopřivnice by se měla Strela vrátit za dva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84/slovenska-strela-se-chysta-po-desitkach-let-nastartovat-mo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2026-05-13T04:24:41+02:00</dcterms:created>
  <dcterms:modified xsi:type="dcterms:W3CDTF">2026-05-13T04:24:41+02:00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