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17.9.2020,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Loučení s létem. Náměstí v Ostravě-Mariánských Horách ožilo dětmi a volnočasovými aktivitami</w:t>
      </w:r>
    </w:p>
    <w:p>
      <w:pPr/>
      <w:r>
        <w:rPr>
          <w:b w:val="1"/>
          <w:bCs w:val="1"/>
        </w:rPr>
        <w:t xml:space="preserve">Zdeněk Pavlíček, kulturní management MOb Mariánské Hory a Hulváky: </w:t>
      </w:r>
      <w:r>
        <w:rPr/>
        <w:t xml:space="preserve">“Program je vlastně jedna velká soutěžní hra, která probíhá na celém náměstí. A snažíme se, aby děti splnily na stanovištích úkoly.” </w:t>
      </w:r>
    </w:p>
    <w:p>
      <w:pPr/>
      <w:r>
        <w:rPr>
          <w:b w:val="1"/>
          <w:bCs w:val="1"/>
        </w:rPr>
        <w:t xml:space="preserve">Patrik Hujdus, starosta MOb Ostrava-Mariánské Hory a Hulváky: </w:t>
      </w:r>
      <w:r>
        <w:rPr/>
        <w:t xml:space="preserve">“Děti, když ty úkoly budou postupně plnit, tak mají možnost získat určitý počet bodů, no a když nasbírají potřebný počet bodů, tak získají žetonek a ten mohou potom směnit za jízdu na kolotoči, nebo na nějaké jiné atrakci.”</w:t>
      </w:r>
    </w:p>
    <w:p>
      <w:pPr/>
      <w:r>
        <w:rPr/>
        <w:t xml:space="preserve">Úkoly připravily nejen organizace, které nabízejí volnočasové aktivity pro děti, ale i městská policie, knihovna města Ostravy nebo střední zdravotnická škola s projektem Umět se postarat o nemocného.</w:t>
      </w:r>
    </w:p>
    <w:p>
      <w:pPr/>
      <w:r>
        <w:rPr>
          <w:b w:val="1"/>
          <w:bCs w:val="1"/>
        </w:rPr>
        <w:t xml:space="preserve">Renáta Křížová, odborná učitelka SZŠ Ostrava: </w:t>
      </w:r>
      <w:r>
        <w:rPr/>
        <w:t xml:space="preserve">“Máme namaskované plyšové hračky, takže obvazovou techniku, ošetření rány. Pak máme dráhu, kdy děti třeba špatně vidí, takže slepeckou dráhu se slepeckou holí a poslední je resuscitace, takže 1. pomoc.”</w:t>
      </w:r>
    </w:p>
    <w:p>
      <w:pPr/>
      <w:r>
        <w:rPr>
          <w:b w:val="1"/>
          <w:bCs w:val="1"/>
        </w:rPr>
        <w:t xml:space="preserve">Petra Litvíková, SVČ Korunka: </w:t>
      </w:r>
      <w:r>
        <w:rPr/>
        <w:t xml:space="preserve">“Budeme prezentovat kroužky všech typů od sportovních, dramatické, po rybářské, po trampolíny, dětské kroužky i pro dospělé.”</w:t>
      </w:r>
    </w:p>
    <w:p>
      <w:pPr/>
      <w:r>
        <w:rPr>
          <w:b w:val="1"/>
          <w:bCs w:val="1"/>
        </w:rPr>
        <w:t xml:space="preserve">Adéla Repáková, Pohybová všestrannost Ostrava: </w:t>
      </w:r>
      <w:r>
        <w:rPr/>
        <w:t xml:space="preserve">“My tady zastupujeme Pohybovou všestrannost. My se teda zaměřujeme na děti předškolního věku, takže především na základy motoriky, gymnastiky, míčových her a atletiky. Takže opravdu takové ty nejmenší 3 až 5, 3 až 6 let. Ať jsou tam takové ty základy pohybu.”</w:t>
      </w:r>
    </w:p>
    <w:p>
      <w:pPr/>
      <w:r>
        <w:rPr/>
        <w:t xml:space="preserve">"Bylo to super, užili jsme si to."</w:t>
      </w:r>
    </w:p>
    <w:p>
      <w:pPr/>
      <w:r>
        <w:rPr/>
        <w:t xml:space="preserve">Pokud se akce Loučení s létem osvědčí, stane se z ní nová tradice.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21925/louceni-s-letem-namesti-v-ostravemarianskych-horach-ozilo-detmi-a-volnocasovymi-aktivit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2026-07-08T20:47:23+02:00</dcterms:created>
  <dcterms:modified xsi:type="dcterms:W3CDTF">2026-07-08T20:47:23+02:00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