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31.10.2020,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 opravuje hydroizolaci na některých domech. Vlhkost ze sklepů by pak měla zmizet</w:t>
      </w:r>
    </w:p>
    <w:p>
      <w:pPr/>
      <w:r>
        <w:rPr>
          <w:b w:val="1"/>
          <w:bCs w:val="1"/>
        </w:rPr>
        <w:t xml:space="preserve">Simona Součková, mluvčí MRA Havířov:</w:t>
      </w:r>
      <w:r>
        <w:rPr/>
        <w:t xml:space="preserve"> "My se teď právě nacházíme na Opletalově ulici číslo čtyři v Havířově, kde se opravuje hydroizolace. Tento dům historicky než byl pod správou MRA, tak prošel opravou, ale byly zde problémy se zatékáním do sklepů. Objevovala se voda, vlhkost a také vznikly plísně, a proto jsme museli přistoupit k základní opravě, tedy ke kompletní opravě hydroizolace od základů.” </w:t>
      </w:r>
    </w:p>
    <w:p>
      <w:pPr/>
      <w:r>
        <w:rPr/>
        <w:t xml:space="preserve">Stavební firma se následně postará i o plísní zasažené sklepy.</w:t>
      </w:r>
    </w:p>
    <w:p>
      <w:pPr/>
      <w:r>
        <w:rPr>
          <w:b w:val="1"/>
          <w:bCs w:val="1"/>
        </w:rPr>
        <w:t xml:space="preserve">Bronislav Kobiersky, jednatel stavební společnosti:</w:t>
      </w:r>
      <w:r>
        <w:rPr/>
        <w:t xml:space="preserve"> "Odstraňujeme hydroizolaci, která byla nefunkční. Stávající povrch se odstraní na zdivo, vyčistí se, potom provedeme nové omítky, dá se na to dvakrát asfaltové pásy, drenáže a odizoluje se voda pryč od budovy. Mělo by to zabránit tomu, aby nešla vlhkost do vnitřních prostor, sklepních kójí a následně do nebytových prostor."</w:t>
      </w:r>
    </w:p>
    <w:p>
      <w:pPr/>
      <w:r>
        <w:rPr/>
        <w:t xml:space="preserve">Tato oprava dotýká se nějak nájemníků, nebo se to dá vydržet?</w:t>
      </w:r>
    </w:p>
    <w:p>
      <w:pPr/>
      <w:r>
        <w:rPr>
          <w:b w:val="1"/>
          <w:bCs w:val="1"/>
        </w:rPr>
        <w:t xml:space="preserve">Bronislav Kobiersky, jednatel stavební společnosti:</w:t>
      </w:r>
      <w:r>
        <w:rPr/>
        <w:t xml:space="preserve"> “Dá se to myslím vydržet. Dole jsou nebytové prostory. Jedná se jen o přístup do domu, který bude provizorní, ale ten bude až v poslední fázi stavby. Ve vnitřních prostorách přijde oklepání staré zvlhčené omítky plísní. Přijde vyčištění, oškrábání zdiva a nanesou se nové omítky včetně výmalby a nátěru.”</w:t>
      </w:r>
    </w:p>
    <w:p>
      <w:pPr/>
      <w:r>
        <w:rPr/>
        <w:t xml:space="preserve">Problém s hydroizolací netrápí jen tento obytný dům. </w:t>
      </w:r>
    </w:p>
    <w:p>
      <w:pPr/>
      <w:r>
        <w:rPr>
          <w:b w:val="1"/>
          <w:bCs w:val="1"/>
        </w:rPr>
        <w:t xml:space="preserve">Simona Součková, mluvčí MRA Havířov: </w:t>
      </w:r>
      <w:r>
        <w:rPr/>
        <w:t xml:space="preserve">“Letos jsme museli udělat hydroizolaci také na Plynárenské ulici a v současné době probíhá ještě hydroizolace na ulici Hornické. S tím, že v letošním roce MRA vkládá do těchto oprav přes sedm milionů korun.”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602/mra-opravuje-hydroizolaci-na-nekterych-domech-vlhkost-ze-sklepu-by-pak-mela-zmiz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2026-10-24T05:52:01+02:00</dcterms:created>
  <dcterms:modified xsi:type="dcterms:W3CDTF">2026-10-24T05:52:01+02:00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