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2.11.2020,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Vlhkost v suterénu ohrožovala provoz azylového domu pro matky s dětmi. Frýdek-Místek proto zařídil rekonstrukci</w:t>
      </w:r>
    </w:p>
    <w:p>
      <w:pPr/>
      <w:r>
        <w:rPr/>
        <w:t xml:space="preserve">Suterén azylového domu Sára se momentálně proměnil ve staveniště.  Většina prostor se tady dlouhodobě používala jako skladovací.</w:t>
      </w:r>
    </w:p>
    <w:p>
      <w:pPr/>
      <w:r>
        <w:rPr>
          <w:b w:val="1"/>
          <w:bCs w:val="1"/>
        </w:rPr>
        <w:t xml:space="preserve">Jan Savický, Slezská diakonie:</w:t>
      </w:r>
      <w:r>
        <w:rPr/>
        <w:t xml:space="preserve"> "Kde skladujeme nějaké ložní prádlo a věci, které potřebujeme  používat pro tu sociální službu, ale je tu i prostor pro poskytování sociální  služby, kde může být jedna klientka s dětmi, a to proč se tady něco děje  vzniklo proto, že ten dům je hodně starý, nějaká rekonstrukce tady už proběhla,  ale problém je se spodní vodou."</w:t>
      </w:r>
    </w:p>
    <w:p>
      <w:pPr/>
      <w:r>
        <w:rPr/>
        <w:t xml:space="preserve">Vlhkost následně způsobila poškození omítek a zároveň začala  ohrožovat fungování azylového domu.</w:t>
      </w:r>
    </w:p>
    <w:p>
      <w:pPr/>
      <w:r>
        <w:rPr>
          <w:b w:val="1"/>
          <w:bCs w:val="1"/>
        </w:rPr>
        <w:t xml:space="preserve">Jan Savický, Slezská diakonie:</w:t>
      </w:r>
      <w:r>
        <w:rPr/>
        <w:t xml:space="preserve"> "Ta spodní vlhkost vzlíná a začala se projevovat tím, že ta omítka  se drolila a na některých místech v těch nebytových prostorech se začala  utvářet i plíseň, což už je hodně na hraně a kdyby se to objevilo i v těch  prostorech, kde poskytujeme i tu sociální službu, tak tam už bychom nebyli schopni  zajistit ty hygienické normy. Proto se to tady opravuje."</w:t>
      </w:r>
    </w:p>
    <w:p>
      <w:pPr/>
      <w:r>
        <w:rPr/>
        <w:t xml:space="preserve">Azylový dům funguje pro matky s dětmi ve Frýdku-Místku  od roku 2011, zřizovatelem je právě Slezská diakonie, ale dům patří městu,  které se nyní o potřebnou rekonstrukci postaralo. 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"Ty prostory byly už opravdu neúnosné, byla tam plíseň, jak v těch  zdech, tak ve vybavovacích předmětech, takže bylo třeba opravdu tam provést  opatření, aby ta zemní vlhkost ustala v celém objektu."</w:t>
      </w:r>
    </w:p>
    <w:p>
      <w:pPr/>
      <w:r>
        <w:rPr/>
        <w:t xml:space="preserve">Omítky poškozené vlhkostí zedníci odstraní, ty nové jsou pak  prováděny jako sušicí omítky na bázi hydraulických pojiv a kvarcitového písku. Nové  povrchy pak budou vymalovány malířským bílým, vysoce paropropustným nátěrem.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"Mám radost z toho, že se letos našly finance právě na  sanaci tohoto problému. Azylový dům Sára je totiž velmi potřebná služba na  území města Frýdku-Místku, nachází se zde 8 bytových jednotek s celkovou kapacitou  26 lůžek, kde jsou právě matky s dětmi, dále je k dispozici 11 lůžek  pro ženy, které se ocitly v nepříznivé sociální situaci spojené se ztrátou  bydlení. Cílem je, aby se uživatelé tohoto azylového domu začlenili zpět do  běžné společnosti a nalezli vhodné bydlení, k čemuž jim pomáhají sociální  pracovníci azylového domu Sára."</w:t>
      </w:r>
    </w:p>
    <w:p>
      <w:pPr/>
      <w:r>
        <w:rPr>
          <w:b w:val="1"/>
          <w:bCs w:val="1"/>
        </w:rPr>
        <w:t xml:space="preserve">Jan Savický, Slezská diakonie:</w:t>
      </w:r>
      <w:r>
        <w:rPr/>
        <w:t xml:space="preserve"> "My jsme moc rádi v tom smyslu, že město jako majitel  objektu se o to nějak stará a investovalo nějaké prostředky a nemalé asi,  protože bez toho bychom nemohli tu službu poskytovat."</w:t>
      </w:r>
    </w:p>
    <w:p>
      <w:pPr/>
      <w:r>
        <w:rPr/>
        <w:t xml:space="preserve">Rekonstrukce byla zadána formou veřejných zakázek a vyjde na  422 tisíc korun. Hotová by měla být do poloviny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615/vlhkost-v-suterenu-ohrozovala-provoz-azyloveho-domu-pro-matky-s-detmi-frydekmistek-proto-zaridil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2026-07-07T05:00:19+02:00</dcterms:created>
  <dcterms:modified xsi:type="dcterms:W3CDTF">2026-07-07T05:00:19+02:00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