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3.11.2020,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stále provozuje speciální koronavirovou linku pro seniory a lidi v karanténě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"V rámci této krizové linky jsme jim nápomocni v případě, že potřebuji zajistit nákup, léky či venčení pejsků. Zatím nemáme těch požadavků tolik, jak bychom očekávali v souvislosti s tím, jaká situace je, ale jsme připraveni toto řešit."</w:t>
      </w:r>
    </w:p>
    <w:p>
      <w:pPr/>
      <w:r>
        <w:rPr/>
        <w:t xml:space="preserve">Město je připravené flexibilně reagovat na nařízení krajské hygieny a Vlády ČR.</w:t>
      </w:r>
    </w:p>
    <w:p>
      <w:pPr/>
      <w:r>
        <w:rPr>
          <w:b w:val="1"/>
          <w:bCs w:val="1"/>
        </w:rPr>
        <w:t xml:space="preserve">Lukáš Hudeček, mluvčí Karviné</w:t>
      </w:r>
      <w:r>
        <w:rPr/>
        <w:t xml:space="preserve">: "Nám se toho moc nezměnilo, oproti jaru a létu, i nadále probíhá dezinfekce všech míst, které navštěvují naši občané, jsou to hlavně autobusové zastávky, dětská hřiště a další místa, kde se může shlukovat více lidí, navíc, musíme podle těch opatření a usnesení měnit třeba provozní dobu úřadu, aktuálně máme pondělky od  7,30 do 12,30 hodin a ve středy od 12 do 17 hodin otevřen úřad pro naše občany a klienty. V úterý a ve čtvrtek mohou přijít pouze ti, kteří byli již předem objednaní."</w:t>
      </w:r>
    </w:p>
    <w:p>
      <w:pPr/>
      <w:r>
        <w:rPr>
          <w:b w:val="1"/>
          <w:bCs w:val="1"/>
        </w:rPr>
        <w:t xml:space="preserve">Informační koronavirová linka pro seniory a osoby v karanténě: </w:t>
      </w:r>
    </w:p>
    <w:p>
      <w:pPr/>
      <w:r>
        <w:rPr>
          <w:b w:val="1"/>
          <w:bCs w:val="1"/>
        </w:rPr>
        <w:t xml:space="preserve">+420 607 032 821 (v provozu pondělí až pátek od 8.00 do 15.30 hodin)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635/karvina-stale-provozuje-specialni-koronavirovou-linku-pro-seniory-a-lidi-v-karant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2026-10-29T22:36:58+01:00</dcterms:created>
  <dcterms:modified xsi:type="dcterms:W3CDTF">2026-10-29T22:36:58+01:00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