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šíleného střelce ve FN Ostrava už je na místě</w:t>
      </w:r>
    </w:p>
    <w:p>
      <w:pPr/>
      <w:r>
        <w:rPr/>
        <w:t xml:space="preserve">Památník obětem loňské prosincové střelby v ostravské fakultní nemocnici už je na svém místě. Šestisetkilová bronzová plastika  sem putovala až z Liberecka, kde se vyráběla její hlavní část. Práce to byla hodně náročná.</w:t>
      </w:r>
    </w:p>
    <w:p>
      <w:pPr/>
      <w:r>
        <w:rPr>
          <w:b w:val="1"/>
          <w:bCs w:val="1"/>
        </w:rPr>
        <w:t xml:space="preserve">Lukáš Dvorský, autor Památníku obětem útoku: </w:t>
      </w:r>
      <w:r>
        <w:rPr/>
        <w:t xml:space="preserve">“Jedná se opravdu o velkou plochu, kterou je opravdu těžké dobře odlít tak, aby nebyla pokroucená, ab byla potom  dobře vybroušená, musí to být opravdu mistrovská práce a toto nezvládne každá slévárna. Zvládli to perfektně, jsem spokojený s odlitkem.”</w:t>
      </w:r>
    </w:p>
    <w:p>
      <w:pPr/>
      <w:r>
        <w:rPr>
          <w:b w:val="1"/>
          <w:bCs w:val="1"/>
        </w:rPr>
        <w:t xml:space="preserve">Viktor Kozoň, přípravné práce na památníku: “</w:t>
      </w:r>
      <w:r>
        <w:rPr/>
        <w:t xml:space="preserve">To usazení trvalo cca hodinu, nebylo to nijak náročné.”</w:t>
      </w:r>
    </w:p>
    <w:p>
      <w:pPr/>
      <w:r>
        <w:rPr/>
        <w:t xml:space="preserve">Památník je protikladem sochy slunce, která už u nemocnice stojí a lidem dává naději na uzdravení. </w:t>
      </w:r>
    </w:p>
    <w:p>
      <w:pPr/>
      <w:r>
        <w:rPr>
          <w:b w:val="1"/>
          <w:bCs w:val="1"/>
        </w:rPr>
        <w:t xml:space="preserve">Lukáš Dvorský, autor Památníku obětem útoku: “</w:t>
      </w:r>
      <w:r>
        <w:rPr/>
        <w:t xml:space="preserve">To jsou dva takové vizuální protiklady. Tady se jedná o černou díru a ty vznikají mimo jiné taky tím, že vlastně zánikem hvězd, takže teda umírající slunce."</w:t>
      </w:r>
    </w:p>
    <w:p>
      <w:pPr/>
      <w:r>
        <w:rPr/>
        <w:t xml:space="preserve">Teď už se čeká jen na švédskou žulu, kterou bude obloženo okolí památníku.</w:t>
      </w:r>
    </w:p>
    <w:p>
      <w:pPr/>
      <w:r>
        <w:rPr>
          <w:b w:val="1"/>
          <w:bCs w:val="1"/>
        </w:rPr>
        <w:t xml:space="preserve">Viktor Kozoň, přípravné práce na památníku: </w:t>
      </w:r>
      <w:r>
        <w:rPr/>
        <w:t xml:space="preserve">“Pokud přijde žula včas, což věříme, že přijde, počasí zatím je dobré, tak by se to všechno mělo včas stihnout.”</w:t>
      </w:r>
    </w:p>
    <w:p>
      <w:pPr/>
      <w:r>
        <w:rPr/>
        <w:t xml:space="preserve">Památník obětem útoku bude slavnostně odhalen přesně rok po útoku, tedy 10.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38/pamatnik-obetem-sileneho-strelce-ve-fn-ostrava-uz-je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2026-07-01T10:32:36+02:00</dcterms:created>
  <dcterms:modified xsi:type="dcterms:W3CDTF">2026-07-01T10:32:36+02:00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