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rozdává lidem s nízkým příjmem respirátory zdarma</w:t>
      </w:r>
    </w:p>
    <w:p>
      <w:pPr/>
      <w:r>
        <w:rPr>
          <w:b w:val="1"/>
          <w:bCs w:val="1"/>
          <w:i w:val="1"/>
          <w:iCs w:val="1"/>
        </w:rPr>
        <w:t xml:space="preserve">Libor Slavík, starosta města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„Respirátory nám dodal kraj  prostřednictvím ORP Bílovec. S tím, že jsou vyčleněné pro lidi, kteří jsou  v hmotné nouzi a každodenní nákup respirátorů je pro ně velmi nákladnou  záležitostí. Kraj tímto distribuoval určitý počet respirátorů na jednotlivé  obce a města ve své působnosti. My jsme obdrželi 1000 respirátorů.“</w:t>
      </w:r>
    </w:p>
    <w:p>
      <w:pPr/>
      <w:r>
        <w:rPr/>
        <w:t xml:space="preserve">Část respirátorů rozváží pracovníci Charity  Studénka. Rychleji se tak dostanou mezi lidi.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 Studénka:</w:t>
      </w:r>
      <w:r>
        <w:rPr>
          <w:i w:val="1"/>
          <w:iCs w:val="1"/>
        </w:rPr>
        <w:t xml:space="preserve">„Nás  oslovilo také město Studénka, s tím že bychom mohli distribuovat respirátory  pro občany Studénky. Předali nám čtyřicet balíčků po pěti respirátorech, které  naši pracovníci dovezli klientům, o které se v pečovatelské službě  staráme.“</w:t>
      </w:r>
    </w:p>
    <w:p>
      <w:pPr/>
      <w:r>
        <w:rPr>
          <w:b w:val="1"/>
          <w:bCs w:val="1"/>
          <w:i w:val="1"/>
          <w:iCs w:val="1"/>
        </w:rPr>
        <w:t xml:space="preserve">Olga Svobodová, odbor školství, kultury a  sociálních věcí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„Část  respirátorů bylo odevzdáno obyvatelům s byty zvláštního určení a ostatní  respirátory jsou k dispozici v budově městského úřadu. Tyto  respirátory si mohou občané vyzvednout buď na základě potvrzení z úřadu  práce anebo předložení rozhodnutí o tom, že jsou v hmotné nouzi.  Momentálně rozdáváme pět kusů na osobu “</w:t>
      </w:r>
    </w:p>
    <w:p>
      <w:pPr/>
      <w:r>
        <w:rPr/>
        <w:t xml:space="preserve">    Respirátory si lidé mohou vyzvednout po předložení potvrzení o tom, že  pobírají dávky v hmotné nouzi v pondělí a ve středu v informačním  centru nebo u pracovníků odboru školství a kultury v budově městského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728/studenka-rozdava-lidem-s-nizkym-prijmem-respiratory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2026-10-07T10:10:22+02:00</dcterms:created>
  <dcterms:modified xsi:type="dcterms:W3CDTF">2026-10-07T10:10:22+02:00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