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Komenského ve Frýdlantě sehráli mladším spolužákům zábavné scénky k výuce první pomoci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 Jak už z toho názvu možná vyplývá, jsme se rozhodli, že si pomůžeme sami a uděláme si to pro sebe. Takže celý ten projekt je koncipován tak, že využíváme nejen lektory a programy, které se nabízí zvenku, ale hodně aktivit si děláme sami. My učitelé a taky samozřejmě naši žáci. Jde nám o to se potkávat meziročníkově, zkvalitňovat naše vztahy a cítit se ve škole bezpečně. Takže v rámci toho projektu máme nejrůznější aktivity, které realizují někdy ti žáci, někdy učitelé, někdy společně.”</w:t>
      </w:r>
    </w:p>
    <w:p>
      <w:pPr/>
      <w:r>
        <w:rPr/>
        <w:t xml:space="preserve">{{souvisejici-clanek-"11000025451"}}</w:t>
      </w:r>
    </w:p>
    <w:p>
      <w:pPr/>
      <w:r>
        <w:rPr/>
        <w:t xml:space="preserve">Názorné ukázky první pomoci se dětem líbily.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“Dneska tady máme takový program, který se jmenuje Pomoc první pomocí, kde starší žáci připravili scénky, kde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Tentokrát si to připravila paní učitelka Andrea Kastnerová s dětmi, která má u nás na starosti ekotým na 1. stupni a enviromentální výchovu.”</w:t>
      </w:r>
    </w:p>
    <w:p>
      <w:pPr/>
      <w:r>
        <w:rPr/>
        <w:t xml:space="preserve">{{souvisejici-clanek-"11000025484"}}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729/zaci-zs-komenskeho-ve-frydlante-sehrali-mladsim-spoluzakum-zabavne-scenky-k-vyuce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2026-06-27T19:36:00+02:00</dcterms:created>
  <dcterms:modified xsi:type="dcterms:W3CDTF">2026-06-27T19:36:00+02:00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