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žáci se zúčastnili v mezinárodní robotické soutěži First Lego League</w:t>
      </w:r>
    </w:p>
    <w:p>
      <w:pPr/>
      <w:r>
        <w:rPr/>
        <w:t xml:space="preserve">Do  robotické soutěže se každoročně zapojuje na půl milionu žáků  a studentů z celého světa, které baví kostruovat a programovat.  Se stavebnicí Lego týmy společně sestavují na herním plánu  trasu pro robota, který během ní plní úkoly. Do složitého  zadání se pustila čtveřice deváťáků z opavské ZŠ Tomáše  G. Masaryka.</w:t>
      </w:r>
    </w:p>
    <w:p>
      <w:pPr/>
      <w:r>
        <w:rPr>
          <w:b w:val="1"/>
          <w:bCs w:val="1"/>
        </w:rPr>
        <w:t xml:space="preserve">Patrik  Štencel, člen týmu, ZŠ T. G. Masaryka, Opava:  </w:t>
      </w:r>
      <w:r>
        <w:rPr/>
        <w:t xml:space="preserve">„Každá  překážka má několik možnosti, jak se dá splnit. Většinou čím je složitější,  tím více bodů za to je.  Poté  se všechny body za překážky posčítají a to je finální  zhodnocení.“</w:t>
      </w:r>
    </w:p>
    <w:p>
      <w:pPr/>
      <w:r>
        <w:rPr>
          <w:b w:val="1"/>
          <w:bCs w:val="1"/>
        </w:rPr>
        <w:t xml:space="preserve">Richard  Budínský, člen týmu, ZŠ T. G. Masaryka, Opava: „</w:t>
      </w:r>
      <w:r>
        <w:rPr/>
        <w:t xml:space="preserve">Jeden  z nejhorších úkolů byl krokovač, který byl špatně postavený.  Ale to jsme si jen mysleli. Nakonec jsme zjistili, že se to musí  naprogramovat  jinak.“</w:t>
      </w:r>
    </w:p>
    <w:p>
      <w:pPr/>
      <w:r>
        <w:rPr/>
        <w:t xml:space="preserve">Na  splnění všech úkolů má robot 2,5 minuty. Kromě toho porota  hodnotí také jeho konstrukci  a spolupráci týmu.  Další  disciplínou bylo zamyšlení nad tím,  jak odvést spolužáky od  vysedávání nad mobilem. A tak vytiskli na 3D tiskárně deskové  hry a vybalili je o přestávce ve třídě. Sami byli překvapení,  jak se mezi vrstevníky uchytily.</w:t>
      </w:r>
    </w:p>
    <w:p>
      <w:pPr/>
      <w:r>
        <w:rPr>
          <w:b w:val="1"/>
          <w:bCs w:val="1"/>
        </w:rPr>
        <w:t xml:space="preserve">Monika  Pustková,členka týmu, ZŠ T. G. Masaryka, Opava: </w:t>
      </w:r>
      <w:r>
        <w:rPr/>
        <w:t xml:space="preserve">„Vytiskli  jsme Dámu, méně známou hru Othelo, Kloboučku, hop,  kostky,  hlavolamy a různé další.“</w:t>
      </w:r>
    </w:p>
    <w:p>
      <w:pPr/>
      <w:r>
        <w:rPr/>
        <w:t xml:space="preserve">Kvůli  nejisté epidemiologické situaci se termíny regionálního a  národního kola posouvaly. Nakonec měl opavský tým na vypracování  zadání necelé dva týdny.</w:t>
      </w:r>
    </w:p>
    <w:p>
      <w:pPr/>
      <w:r>
        <w:rPr>
          <w:b w:val="1"/>
          <w:bCs w:val="1"/>
        </w:rPr>
        <w:t xml:space="preserve">Libuše  Kovářová, koordinátorka soutěžního týmu, ZŠ T. G. Masaryka,  Opava: </w:t>
      </w:r>
      <w:r>
        <w:rPr/>
        <w:t xml:space="preserve">„Letos byla tato  soutěž pro nás extrémně náročná. Protože za běžných  okolností to děláme tři měsíce na podzim. Teď  díky koroně  bylo všechno odsunuté."</w:t>
      </w:r>
    </w:p>
    <w:p>
      <w:pPr/>
      <w:r>
        <w:rPr/>
        <w:t xml:space="preserve">V  národním kole se opavští školáci umístili na třetím místě  a postoupili do Celoevropského kola, které pořádalo Řecko. V  distanční soutěži se poměřovali se 151 týmy z dvou stovek  zemí.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2/opavsti-zaci-se-zucastnili-v-mezinarodni-roboticke-soutezi-first-lego-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2026-04-16T23:50:43+02:00</dcterms:created>
  <dcterms:modified xsi:type="dcterms:W3CDTF">2026-04-16T23:50:43+02:00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