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2.9.2021,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NsP Karviná-Ráj slavnostně otevřeli dva nové operační sály pro ortopedickou operativu</w:t>
      </w:r>
    </w:p>
    <w:p>
      <w:pPr/>
      <w:r>
        <w:rPr/>
        <w:t xml:space="preserve">V Nemocnici s poliklinikou v Karviné-Ráji byly slavnostně otevřeny dva nové operační sály, jejich výstavba začala loni v říjnu vybouráním celého patra. </w:t>
      </w:r>
    </w:p>
    <w:p>
      <w:pPr/>
      <w:r>
        <w:rPr>
          <w:b w:val="1"/>
          <w:bCs w:val="1"/>
        </w:rPr>
        <w:t xml:space="preserve">Martin Holinka, primář ortopedického oddělení: </w:t>
      </w:r>
      <w:r>
        <w:rPr/>
        <w:t xml:space="preserve">"Tento sál je vyloženě dělám pro ortopedii. Je o něco větší, je dělán pro superaseptické prostředí, je tady filtrace vzduchu."</w:t>
      </w:r>
    </w:p>
    <w:p>
      <w:pPr/>
      <w:r>
        <w:rPr/>
        <w:t xml:space="preserve">Výstavbu nových operačních sálů zajistil zřizovatel Moravskoslezský kraj.</w:t>
      </w:r>
    </w:p>
    <w:p>
      <w:pPr/>
      <w:r>
        <w:rPr>
          <w:b w:val="1"/>
          <w:bCs w:val="1"/>
        </w:rPr>
        <w:t xml:space="preserve">Martin Gebauer, náměstek hejtmana MSK: </w:t>
      </w:r>
      <w:r>
        <w:rPr/>
        <w:t xml:space="preserve">"Původně jsme uvažovali, že to zaplatíme celé z kraje, těch zhruba 48 milionů, mezitím vznikla výzva REACT-EU, to znamená, že nám to zaplatí evropské fondy:"</w:t>
      </w:r>
    </w:p>
    <w:p>
      <w:pPr/>
      <w:r>
        <w:rPr/>
        <w:t xml:space="preserve">Nemocnice také uzavřela spolupráci s Lékařskou fakultou OU, zahrnuje praktické stáže studentů.</w:t>
      </w:r>
    </w:p>
    <w:p>
      <w:pPr/>
      <w:r>
        <w:rPr>
          <w:b w:val="1"/>
          <w:bCs w:val="1"/>
        </w:rPr>
        <w:t xml:space="preserve">Rastislav Maďar, děkan Lékařské fakulty OU: </w:t>
      </w:r>
      <w:r>
        <w:rPr/>
        <w:t xml:space="preserve">"Věřím, že díky pozitivnímu přístupu vedení nemocnice i jednotlivých pracovníků získají studenti vazbu na tu nemocnici takovou, že budou zvažovat, že po skončení svých studií tady zahájí svou praxi a budou tady v regionu poskytovat péči."</w:t>
      </w:r>
    </w:p>
    <w:p>
      <w:pPr/>
      <w:r>
        <w:rPr/>
        <w:t xml:space="preserve">V současné době se na nových operačních sálech provádí nejmodernější operační trendy v endoprotetice jako je “koleno na míru” nebo miniinvazivní přístupy ke kyčelnímu kloubu.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271/v-nsp-karvinaraj-slavnostne-otevreli-dva-nove-operacni-saly-pro-ortopedickou-operati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2026-07-09T02:09:26+02:00</dcterms:created>
  <dcterms:modified xsi:type="dcterms:W3CDTF">2026-07-09T02:09:26+02:00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