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7.11.2021,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se opět plní covidovými pacienty, domů se někteří už nevrátí</w:t>
      </w:r>
    </w:p>
    <w:p>
      <w:pPr/>
      <w:r>
        <w:rPr/>
        <w:t xml:space="preserve">Počet hospitalizovaných pacientů s covidem každým dnem roste, a to i v havířovské nemocnici. Nyní se lékaři starají o více než padesát převážně neočkovaných lidí. Nemocnici už začíná opět starost s vytvořením covidových jednotek a zajištěním personálu. </w:t>
      </w:r>
    </w:p>
    <w:p>
      <w:pPr/>
      <w:r>
        <w:rPr>
          <w:b w:val="1"/>
          <w:bCs w:val="1"/>
        </w:rPr>
        <w:t xml:space="preserve">Norbert Schellong, ředitel Nemocnice Havířov: </w:t>
      </w:r>
      <w:r>
        <w:rPr/>
        <w:t xml:space="preserve">“Budeme muset uzavřít jedno z akutních interních oddělení, tedy geriatrii, která se bude transformovat od pátku na další covidovou jednotku a budeme k tomu mít už alokovaných 65 covidových lůžek. Zatím nechceme a neomezujeme tu elektivní akutní operační péči. Ta je důležitá.”</w:t>
      </w:r>
    </w:p>
    <w:p>
      <w:pPr/>
      <w:r>
        <w:rPr/>
        <w:t xml:space="preserve">V současné době leží na oddělení ARO pět pacientů v těžkém stavu na umělé plicní ventilaci.</w:t>
      </w:r>
    </w:p>
    <w:p>
      <w:pPr/>
      <w:r>
        <w:rPr>
          <w:b w:val="1"/>
          <w:bCs w:val="1"/>
        </w:rPr>
        <w:t xml:space="preserve">Norbert Schellong, ředitel Nemocnice Havířov:</w:t>
      </w:r>
      <w:r>
        <w:rPr/>
        <w:t xml:space="preserve"> “Z drtivé většiny ti intenzivní pacienti, byť je to na malém vzorku pacientů, někdo může říct, to je pět jenom, ale těch pět se nám tady střídá už někdy od začátku října. Takže na těch intenzivkách leželo už kolem 25 pacientů a vzpomínám si, že snad jen jeden, nebo dva byli očkovaní.”</w:t>
      </w:r>
    </w:p>
    <w:p>
      <w:pPr/>
      <w:r>
        <w:rPr/>
        <w:t xml:space="preserve">Na běžných lůžkách jsou sice v malém množství hospitalizovaní i očkovaní pacienti, ale převážně se jedná o starší lidi, kteří byli očkováni na počátku roku a mají další přidružená onemocnění. </w:t>
      </w:r>
    </w:p>
    <w:p>
      <w:pPr/>
      <w:r>
        <w:rPr/>
        <w:t xml:space="preserve">Pozitivní je, že se opět zvedl zájem o očkování. Převažují však třetí dávky. </w:t>
      </w:r>
    </w:p>
    <w:p>
      <w:pPr/>
      <w:r>
        <w:rPr>
          <w:b w:val="1"/>
          <w:bCs w:val="1"/>
        </w:rPr>
        <w:t xml:space="preserve">Norbert Schellong, ředitel Nemocnice Havířov:</w:t>
      </w:r>
      <w:r>
        <w:rPr/>
        <w:t xml:space="preserve"> “Ten největší nápor očekáváme v prosinci, kdy prakticky ty nejsilnější ročníky, které se očkovaly v červnu, to byly ty kategorie třicet, čtyřicet let, tak budou mít nárok po šesti měsících na posilující dávku. Takže v prosinci budeme muset posílit celý ten náš současný očkovací tým. A já bych byl rád, kdyby tomu tak bylo. Protože dnes a denně zažívám příběhy, kdy jsou nám přivezeni manželé do nemocnice - neočkovaní sedmdesátníci s komorbiditami typu po mozkové příhodě, kardiaci, hypertonici celoživotní a bohužel neodchází domů společně. A tyto příběhy mám každý týden dva, tři a s rodinami je to strašné, protože je to zbytečné. Ti lidé tady mohli být dalších deset, patnáct let, dvacet let mezi námi a bohužel.”</w:t>
      </w:r>
    </w:p>
    <w:p>
      <w:pPr/>
      <w:r>
        <w:rPr/>
        <w:t xml:space="preserve">Nemocnice doufá, že během listopadu se křivka zploští a situace se uklidní. V opačném případě nelze vyloučit omezení péče.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327/nemocnice-v-havirove-se-opet-plni-covidovymi-pacienty-domu-se-nekteri-uz-nevr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2026-04-06T04:39:20+02:00</dcterms:created>
  <dcterms:modified xsi:type="dcterms:W3CDTF">2026-04-06T04:39:20+02:00</dcterms:modified>
</cp:coreProperties>
</file>

<file path=docProps/custom.xml><?xml version="1.0" encoding="utf-8"?>
<Properties xmlns="http://schemas.openxmlformats.org/officeDocument/2006/custom-properties" xmlns:vt="http://schemas.openxmlformats.org/officeDocument/2006/docPropsVTypes"/>
</file>